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31" w:rsidRPr="004D4C38" w:rsidRDefault="008B3631" w:rsidP="008B3631">
      <w:pPr>
        <w:pStyle w:val="Heading1"/>
      </w:pPr>
      <w:bookmarkStart w:id="0" w:name="_Toc293556570"/>
      <w:bookmarkStart w:id="1" w:name="_GoBack"/>
      <w:bookmarkEnd w:id="1"/>
      <w:r w:rsidRPr="004D4C38">
        <w:t>Scope and Purpose of Procedure</w:t>
      </w:r>
      <w:bookmarkEnd w:id="0"/>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This procedure outlines the responsibilities of those on site for health and safety, environment, hygiene and quality.  In this way the organisation is committing to maintaining the health, safety and welfare of all on site, the environment at the site and the quality of the product/process at the site. </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This helps to ensure the safety management system, environmental management, hygiene management and quality management systems are effective.</w:t>
      </w:r>
    </w:p>
    <w:p w:rsidR="008B3631" w:rsidRPr="004D4C38" w:rsidRDefault="008B3631" w:rsidP="008B3631">
      <w:pPr>
        <w:pStyle w:val="Heading1"/>
      </w:pPr>
      <w:bookmarkStart w:id="2" w:name="_Toc293556571"/>
      <w:r w:rsidRPr="004D4C38">
        <w:t>Key Responsibilities</w:t>
      </w:r>
      <w:bookmarkEnd w:id="2"/>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Refer to the Procedure Section</w:t>
      </w:r>
    </w:p>
    <w:p w:rsidR="008B3631" w:rsidRPr="004D4C38" w:rsidRDefault="008B3631" w:rsidP="008B3631">
      <w:pPr>
        <w:pStyle w:val="Heading1"/>
      </w:pPr>
      <w:bookmarkStart w:id="3" w:name="_Toc293556572"/>
      <w:r w:rsidRPr="004D4C38">
        <w:t>Measures and Records Associated with this Procedure</w:t>
      </w:r>
      <w:bookmarkEnd w:id="3"/>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Refer to the text of the requirements</w:t>
      </w:r>
    </w:p>
    <w:p w:rsidR="008B3631" w:rsidRPr="004D4C38" w:rsidRDefault="008B3631" w:rsidP="008B3631">
      <w:pPr>
        <w:pStyle w:val="Heading1"/>
      </w:pPr>
      <w:bookmarkStart w:id="4" w:name="_Toc293556573"/>
      <w:r w:rsidRPr="004D4C38">
        <w:t>Contents of this Document</w:t>
      </w:r>
      <w:bookmarkEnd w:id="4"/>
    </w:p>
    <w:p w:rsidR="009F2E37" w:rsidRDefault="005E4343">
      <w:pPr>
        <w:pStyle w:val="TOC1"/>
        <w:rPr>
          <w:rFonts w:eastAsiaTheme="minorEastAsia"/>
          <w:noProof/>
          <w:lang w:eastAsia="en-GB"/>
        </w:rPr>
      </w:pPr>
      <w:r>
        <w:rPr>
          <w:rFonts w:ascii="Arial" w:hAnsi="Arial" w:cs="Arial"/>
          <w:color w:val="000000"/>
          <w:sz w:val="20"/>
          <w:szCs w:val="20"/>
        </w:rPr>
        <w:fldChar w:fldCharType="begin"/>
      </w:r>
      <w:r w:rsidR="00AA7768">
        <w:rPr>
          <w:rFonts w:ascii="Arial" w:hAnsi="Arial" w:cs="Arial"/>
          <w:color w:val="000000"/>
          <w:sz w:val="20"/>
          <w:szCs w:val="20"/>
        </w:rPr>
        <w:instrText xml:space="preserve"> TOC \o "1-4" \n \h \z \u </w:instrText>
      </w:r>
      <w:r>
        <w:rPr>
          <w:rFonts w:ascii="Arial" w:hAnsi="Arial" w:cs="Arial"/>
          <w:color w:val="000000"/>
          <w:sz w:val="20"/>
          <w:szCs w:val="20"/>
        </w:rPr>
        <w:fldChar w:fldCharType="separate"/>
      </w:r>
      <w:hyperlink w:anchor="_Toc293556570" w:history="1">
        <w:r w:rsidR="009F2E37" w:rsidRPr="00AD1920">
          <w:rPr>
            <w:rStyle w:val="Hyperlink"/>
            <w:noProof/>
          </w:rPr>
          <w:t>Scope and Purpose of Procedure</w:t>
        </w:r>
      </w:hyperlink>
    </w:p>
    <w:p w:rsidR="009F2E37" w:rsidRDefault="00A825A3">
      <w:pPr>
        <w:pStyle w:val="TOC1"/>
        <w:rPr>
          <w:rFonts w:eastAsiaTheme="minorEastAsia"/>
          <w:noProof/>
          <w:lang w:eastAsia="en-GB"/>
        </w:rPr>
      </w:pPr>
      <w:hyperlink w:anchor="_Toc293556571" w:history="1">
        <w:r w:rsidR="009F2E37" w:rsidRPr="00AD1920">
          <w:rPr>
            <w:rStyle w:val="Hyperlink"/>
            <w:noProof/>
          </w:rPr>
          <w:t>Key Responsibilities</w:t>
        </w:r>
      </w:hyperlink>
    </w:p>
    <w:p w:rsidR="009F2E37" w:rsidRDefault="00A825A3">
      <w:pPr>
        <w:pStyle w:val="TOC1"/>
        <w:rPr>
          <w:rFonts w:eastAsiaTheme="minorEastAsia"/>
          <w:noProof/>
          <w:lang w:eastAsia="en-GB"/>
        </w:rPr>
      </w:pPr>
      <w:hyperlink w:anchor="_Toc293556572" w:history="1">
        <w:r w:rsidR="009F2E37" w:rsidRPr="00AD1920">
          <w:rPr>
            <w:rStyle w:val="Hyperlink"/>
            <w:noProof/>
          </w:rPr>
          <w:t>Measures and Records Associated with this Procedure</w:t>
        </w:r>
      </w:hyperlink>
    </w:p>
    <w:p w:rsidR="009F2E37" w:rsidRDefault="00A825A3">
      <w:pPr>
        <w:pStyle w:val="TOC1"/>
        <w:rPr>
          <w:rFonts w:eastAsiaTheme="minorEastAsia"/>
          <w:noProof/>
          <w:lang w:eastAsia="en-GB"/>
        </w:rPr>
      </w:pPr>
      <w:hyperlink w:anchor="_Toc293556573" w:history="1">
        <w:r w:rsidR="009F2E37" w:rsidRPr="00AD1920">
          <w:rPr>
            <w:rStyle w:val="Hyperlink"/>
            <w:noProof/>
          </w:rPr>
          <w:t>Contents of this Document</w:t>
        </w:r>
      </w:hyperlink>
    </w:p>
    <w:p w:rsidR="009F2E37" w:rsidRDefault="00A825A3">
      <w:pPr>
        <w:pStyle w:val="TOC1"/>
        <w:rPr>
          <w:rFonts w:eastAsiaTheme="minorEastAsia"/>
          <w:noProof/>
          <w:lang w:eastAsia="en-GB"/>
        </w:rPr>
      </w:pPr>
      <w:hyperlink w:anchor="_Toc293556574" w:history="1">
        <w:r w:rsidR="009F2E37" w:rsidRPr="00AD1920">
          <w:rPr>
            <w:rStyle w:val="Hyperlink"/>
            <w:noProof/>
          </w:rPr>
          <w:t>Procedure</w:t>
        </w:r>
      </w:hyperlink>
    </w:p>
    <w:p w:rsidR="009F2E37" w:rsidRDefault="00A825A3">
      <w:pPr>
        <w:pStyle w:val="TOC2"/>
        <w:rPr>
          <w:rFonts w:eastAsiaTheme="minorEastAsia"/>
          <w:noProof/>
          <w:lang w:eastAsia="en-GB"/>
        </w:rPr>
      </w:pPr>
      <w:hyperlink w:anchor="_Toc293556575" w:history="1">
        <w:r w:rsidR="009F2E37" w:rsidRPr="00AD1920">
          <w:rPr>
            <w:rStyle w:val="Hyperlink"/>
            <w:noProof/>
          </w:rPr>
          <w:t>1</w:t>
        </w:r>
        <w:r w:rsidR="009F2E37">
          <w:rPr>
            <w:rFonts w:eastAsiaTheme="minorEastAsia"/>
            <w:noProof/>
            <w:lang w:eastAsia="en-GB"/>
          </w:rPr>
          <w:tab/>
        </w:r>
        <w:r w:rsidR="009F2E37" w:rsidRPr="00AD1920">
          <w:rPr>
            <w:rStyle w:val="Hyperlink"/>
            <w:noProof/>
          </w:rPr>
          <w:t>General</w:t>
        </w:r>
      </w:hyperlink>
    </w:p>
    <w:p w:rsidR="009F2E37" w:rsidRDefault="00A825A3">
      <w:pPr>
        <w:pStyle w:val="TOC2"/>
        <w:rPr>
          <w:rFonts w:eastAsiaTheme="minorEastAsia"/>
          <w:noProof/>
          <w:lang w:eastAsia="en-GB"/>
        </w:rPr>
      </w:pPr>
      <w:hyperlink w:anchor="_Toc293556576" w:history="1">
        <w:r w:rsidR="009F2E37" w:rsidRPr="00AD1920">
          <w:rPr>
            <w:rStyle w:val="Hyperlink"/>
            <w:noProof/>
          </w:rPr>
          <w:t>2</w:t>
        </w:r>
        <w:r w:rsidR="009F2E37">
          <w:rPr>
            <w:rFonts w:eastAsiaTheme="minorEastAsia"/>
            <w:noProof/>
            <w:lang w:eastAsia="en-GB"/>
          </w:rPr>
          <w:tab/>
        </w:r>
        <w:r w:rsidR="009F2E37" w:rsidRPr="00AD1920">
          <w:rPr>
            <w:rStyle w:val="Hyperlink"/>
            <w:noProof/>
          </w:rPr>
          <w:t>Management Representatives</w:t>
        </w:r>
      </w:hyperlink>
    </w:p>
    <w:p w:rsidR="009F2E37" w:rsidRDefault="00A825A3">
      <w:pPr>
        <w:pStyle w:val="TOC2"/>
        <w:rPr>
          <w:rFonts w:eastAsiaTheme="minorEastAsia"/>
          <w:noProof/>
          <w:lang w:eastAsia="en-GB"/>
        </w:rPr>
      </w:pPr>
      <w:hyperlink w:anchor="_Toc293556577" w:history="1">
        <w:r w:rsidR="009F2E37" w:rsidRPr="00AD1920">
          <w:rPr>
            <w:rStyle w:val="Hyperlink"/>
            <w:noProof/>
          </w:rPr>
          <w:t>3</w:t>
        </w:r>
        <w:r w:rsidR="009F2E37">
          <w:rPr>
            <w:rFonts w:eastAsiaTheme="minorEastAsia"/>
            <w:noProof/>
            <w:lang w:eastAsia="en-GB"/>
          </w:rPr>
          <w:tab/>
        </w:r>
        <w:r w:rsidR="009F2E37" w:rsidRPr="00AD1920">
          <w:rPr>
            <w:rStyle w:val="Hyperlink"/>
            <w:noProof/>
          </w:rPr>
          <w:t>Management Team</w:t>
        </w:r>
      </w:hyperlink>
    </w:p>
    <w:p w:rsidR="009F2E37" w:rsidRDefault="00A825A3">
      <w:pPr>
        <w:pStyle w:val="TOC2"/>
        <w:rPr>
          <w:rFonts w:eastAsiaTheme="minorEastAsia"/>
          <w:noProof/>
          <w:lang w:eastAsia="en-GB"/>
        </w:rPr>
      </w:pPr>
      <w:hyperlink w:anchor="_Toc293556578" w:history="1">
        <w:r w:rsidR="009F2E37" w:rsidRPr="00AD1920">
          <w:rPr>
            <w:rStyle w:val="Hyperlink"/>
            <w:noProof/>
          </w:rPr>
          <w:t>4</w:t>
        </w:r>
        <w:r w:rsidR="009F2E37">
          <w:rPr>
            <w:rFonts w:eastAsiaTheme="minorEastAsia"/>
            <w:noProof/>
            <w:lang w:eastAsia="en-GB"/>
          </w:rPr>
          <w:tab/>
        </w:r>
        <w:r w:rsidR="009F2E37" w:rsidRPr="00AD1920">
          <w:rPr>
            <w:rStyle w:val="Hyperlink"/>
            <w:noProof/>
          </w:rPr>
          <w:t>The Managing Director</w:t>
        </w:r>
      </w:hyperlink>
    </w:p>
    <w:p w:rsidR="009F2E37" w:rsidRDefault="00A825A3">
      <w:pPr>
        <w:pStyle w:val="TOC2"/>
        <w:rPr>
          <w:rFonts w:eastAsiaTheme="minorEastAsia"/>
          <w:noProof/>
          <w:lang w:eastAsia="en-GB"/>
        </w:rPr>
      </w:pPr>
      <w:hyperlink w:anchor="_Toc293556579" w:history="1">
        <w:r w:rsidR="009F2E37" w:rsidRPr="00AD1920">
          <w:rPr>
            <w:rStyle w:val="Hyperlink"/>
            <w:noProof/>
          </w:rPr>
          <w:t>5</w:t>
        </w:r>
        <w:r w:rsidR="009F2E37">
          <w:rPr>
            <w:rFonts w:eastAsiaTheme="minorEastAsia"/>
            <w:noProof/>
            <w:lang w:eastAsia="en-GB"/>
          </w:rPr>
          <w:tab/>
        </w:r>
        <w:r w:rsidR="009F2E37" w:rsidRPr="00AD1920">
          <w:rPr>
            <w:rStyle w:val="Hyperlink"/>
            <w:noProof/>
          </w:rPr>
          <w:t>The EHS Manager</w:t>
        </w:r>
      </w:hyperlink>
    </w:p>
    <w:p w:rsidR="009F2E37" w:rsidRDefault="00A825A3">
      <w:pPr>
        <w:pStyle w:val="TOC2"/>
        <w:rPr>
          <w:rFonts w:eastAsiaTheme="minorEastAsia"/>
          <w:noProof/>
          <w:lang w:eastAsia="en-GB"/>
        </w:rPr>
      </w:pPr>
      <w:hyperlink w:anchor="_Toc293556580" w:history="1">
        <w:r w:rsidR="009F2E37" w:rsidRPr="00AD1920">
          <w:rPr>
            <w:rStyle w:val="Hyperlink"/>
            <w:noProof/>
          </w:rPr>
          <w:t>6</w:t>
        </w:r>
        <w:r w:rsidR="009F2E37">
          <w:rPr>
            <w:rFonts w:eastAsiaTheme="minorEastAsia"/>
            <w:noProof/>
            <w:lang w:eastAsia="en-GB"/>
          </w:rPr>
          <w:tab/>
        </w:r>
        <w:r w:rsidR="009F2E37" w:rsidRPr="00AD1920">
          <w:rPr>
            <w:rStyle w:val="Hyperlink"/>
            <w:noProof/>
          </w:rPr>
          <w:t xml:space="preserve"> The EHS Department</w:t>
        </w:r>
      </w:hyperlink>
    </w:p>
    <w:p w:rsidR="009F2E37" w:rsidRDefault="00A825A3">
      <w:pPr>
        <w:pStyle w:val="TOC2"/>
        <w:rPr>
          <w:rFonts w:eastAsiaTheme="minorEastAsia"/>
          <w:noProof/>
          <w:lang w:eastAsia="en-GB"/>
        </w:rPr>
      </w:pPr>
      <w:hyperlink w:anchor="_Toc293556581" w:history="1">
        <w:r w:rsidR="009F2E37" w:rsidRPr="00AD1920">
          <w:rPr>
            <w:rStyle w:val="Hyperlink"/>
            <w:noProof/>
          </w:rPr>
          <w:t>7</w:t>
        </w:r>
        <w:r w:rsidR="009F2E37">
          <w:rPr>
            <w:rFonts w:eastAsiaTheme="minorEastAsia"/>
            <w:noProof/>
            <w:lang w:eastAsia="en-GB"/>
          </w:rPr>
          <w:tab/>
        </w:r>
        <w:r w:rsidR="009F2E37" w:rsidRPr="00AD1920">
          <w:rPr>
            <w:rStyle w:val="Hyperlink"/>
            <w:noProof/>
          </w:rPr>
          <w:t>The Engineering Managers</w:t>
        </w:r>
      </w:hyperlink>
    </w:p>
    <w:p w:rsidR="009F2E37" w:rsidRDefault="00A825A3">
      <w:pPr>
        <w:pStyle w:val="TOC2"/>
        <w:rPr>
          <w:rFonts w:eastAsiaTheme="minorEastAsia"/>
          <w:noProof/>
          <w:lang w:eastAsia="en-GB"/>
        </w:rPr>
      </w:pPr>
      <w:hyperlink w:anchor="_Toc293556582" w:history="1">
        <w:r w:rsidR="009F2E37" w:rsidRPr="00AD1920">
          <w:rPr>
            <w:rStyle w:val="Hyperlink"/>
            <w:noProof/>
          </w:rPr>
          <w:t>8</w:t>
        </w:r>
        <w:r w:rsidR="009F2E37">
          <w:rPr>
            <w:rFonts w:eastAsiaTheme="minorEastAsia"/>
            <w:noProof/>
            <w:lang w:eastAsia="en-GB"/>
          </w:rPr>
          <w:tab/>
        </w:r>
        <w:r w:rsidR="009F2E37" w:rsidRPr="00AD1920">
          <w:rPr>
            <w:rStyle w:val="Hyperlink"/>
            <w:noProof/>
          </w:rPr>
          <w:t>The Divisional and Departmental Managers</w:t>
        </w:r>
      </w:hyperlink>
    </w:p>
    <w:p w:rsidR="009F2E37" w:rsidRDefault="00A825A3">
      <w:pPr>
        <w:pStyle w:val="TOC2"/>
        <w:rPr>
          <w:rFonts w:eastAsiaTheme="minorEastAsia"/>
          <w:noProof/>
          <w:lang w:eastAsia="en-GB"/>
        </w:rPr>
      </w:pPr>
      <w:hyperlink w:anchor="_Toc293556583" w:history="1">
        <w:r w:rsidR="009F2E37" w:rsidRPr="00AD1920">
          <w:rPr>
            <w:rStyle w:val="Hyperlink"/>
            <w:noProof/>
          </w:rPr>
          <w:t>9</w:t>
        </w:r>
        <w:r w:rsidR="009F2E37">
          <w:rPr>
            <w:rFonts w:eastAsiaTheme="minorEastAsia"/>
            <w:noProof/>
            <w:lang w:eastAsia="en-GB"/>
          </w:rPr>
          <w:tab/>
        </w:r>
        <w:r w:rsidR="009F2E37" w:rsidRPr="00AD1920">
          <w:rPr>
            <w:rStyle w:val="Hyperlink"/>
            <w:noProof/>
          </w:rPr>
          <w:t>All Employees</w:t>
        </w:r>
      </w:hyperlink>
    </w:p>
    <w:p w:rsidR="009F2E37" w:rsidRDefault="00A825A3">
      <w:pPr>
        <w:pStyle w:val="TOC2"/>
        <w:rPr>
          <w:rFonts w:eastAsiaTheme="minorEastAsia"/>
          <w:noProof/>
          <w:lang w:eastAsia="en-GB"/>
        </w:rPr>
      </w:pPr>
      <w:hyperlink w:anchor="_Toc293556584" w:history="1">
        <w:r w:rsidR="009F2E37" w:rsidRPr="00AD1920">
          <w:rPr>
            <w:rStyle w:val="Hyperlink"/>
            <w:noProof/>
          </w:rPr>
          <w:t>10</w:t>
        </w:r>
        <w:r w:rsidR="009F2E37">
          <w:rPr>
            <w:rFonts w:eastAsiaTheme="minorEastAsia"/>
            <w:noProof/>
            <w:lang w:eastAsia="en-GB"/>
          </w:rPr>
          <w:tab/>
        </w:r>
        <w:r w:rsidR="009F2E37" w:rsidRPr="00AD1920">
          <w:rPr>
            <w:rStyle w:val="Hyperlink"/>
            <w:noProof/>
          </w:rPr>
          <w:t>Risk Assessors</w:t>
        </w:r>
      </w:hyperlink>
    </w:p>
    <w:p w:rsidR="009F2E37" w:rsidRDefault="00A825A3">
      <w:pPr>
        <w:pStyle w:val="TOC2"/>
        <w:rPr>
          <w:rFonts w:eastAsiaTheme="minorEastAsia"/>
          <w:noProof/>
          <w:lang w:eastAsia="en-GB"/>
        </w:rPr>
      </w:pPr>
      <w:hyperlink w:anchor="_Toc293556585" w:history="1">
        <w:r w:rsidR="009F2E37" w:rsidRPr="00AD1920">
          <w:rPr>
            <w:rStyle w:val="Hyperlink"/>
            <w:noProof/>
          </w:rPr>
          <w:t>11</w:t>
        </w:r>
        <w:r w:rsidR="009F2E37">
          <w:rPr>
            <w:rFonts w:eastAsiaTheme="minorEastAsia"/>
            <w:noProof/>
            <w:lang w:eastAsia="en-GB"/>
          </w:rPr>
          <w:tab/>
        </w:r>
        <w:r w:rsidR="009F2E37" w:rsidRPr="00AD1920">
          <w:rPr>
            <w:rStyle w:val="Hyperlink"/>
            <w:noProof/>
          </w:rPr>
          <w:t>Safety Representatives</w:t>
        </w:r>
      </w:hyperlink>
    </w:p>
    <w:p w:rsidR="009F2E37" w:rsidRDefault="00A825A3">
      <w:pPr>
        <w:pStyle w:val="TOC3"/>
        <w:tabs>
          <w:tab w:val="right" w:leader="dot" w:pos="9350"/>
        </w:tabs>
        <w:rPr>
          <w:rFonts w:eastAsiaTheme="minorEastAsia"/>
          <w:noProof/>
          <w:lang w:eastAsia="en-GB"/>
        </w:rPr>
      </w:pPr>
      <w:hyperlink w:anchor="_Toc293556586" w:history="1">
        <w:r w:rsidR="009F2E37" w:rsidRPr="00AD1920">
          <w:rPr>
            <w:rStyle w:val="Hyperlink"/>
            <w:noProof/>
          </w:rPr>
          <w:t>Union Appointed</w:t>
        </w:r>
      </w:hyperlink>
    </w:p>
    <w:p w:rsidR="009F2E37" w:rsidRDefault="00A825A3">
      <w:pPr>
        <w:pStyle w:val="TOC3"/>
        <w:tabs>
          <w:tab w:val="right" w:leader="dot" w:pos="9350"/>
        </w:tabs>
        <w:rPr>
          <w:rFonts w:eastAsiaTheme="minorEastAsia"/>
          <w:noProof/>
          <w:lang w:eastAsia="en-GB"/>
        </w:rPr>
      </w:pPr>
      <w:hyperlink w:anchor="_Toc293556587" w:history="1">
        <w:r w:rsidR="009F2E37" w:rsidRPr="00AD1920">
          <w:rPr>
            <w:rStyle w:val="Hyperlink"/>
            <w:noProof/>
          </w:rPr>
          <w:t>Non-unionised Representative of Employee Safety (RESs)</w:t>
        </w:r>
      </w:hyperlink>
    </w:p>
    <w:p w:rsidR="009F2E37" w:rsidRDefault="00A825A3">
      <w:pPr>
        <w:pStyle w:val="TOC2"/>
        <w:rPr>
          <w:rFonts w:eastAsiaTheme="minorEastAsia"/>
          <w:noProof/>
          <w:lang w:eastAsia="en-GB"/>
        </w:rPr>
      </w:pPr>
      <w:hyperlink w:anchor="_Toc293556588" w:history="1">
        <w:r w:rsidR="009F2E37" w:rsidRPr="00AD1920">
          <w:rPr>
            <w:rStyle w:val="Hyperlink"/>
            <w:noProof/>
          </w:rPr>
          <w:t>12</w:t>
        </w:r>
        <w:r w:rsidR="009F2E37">
          <w:rPr>
            <w:rFonts w:eastAsiaTheme="minorEastAsia"/>
            <w:noProof/>
            <w:lang w:eastAsia="en-GB"/>
          </w:rPr>
          <w:tab/>
        </w:r>
        <w:r w:rsidR="009F2E37" w:rsidRPr="00AD1920">
          <w:rPr>
            <w:rStyle w:val="Hyperlink"/>
            <w:noProof/>
          </w:rPr>
          <w:t>Site Emergency Response Team (SERT) Members</w:t>
        </w:r>
      </w:hyperlink>
    </w:p>
    <w:p w:rsidR="009F2E37" w:rsidRDefault="00A825A3">
      <w:pPr>
        <w:pStyle w:val="TOC3"/>
        <w:tabs>
          <w:tab w:val="right" w:leader="dot" w:pos="9350"/>
        </w:tabs>
        <w:rPr>
          <w:rFonts w:eastAsiaTheme="minorEastAsia"/>
          <w:noProof/>
          <w:lang w:eastAsia="en-GB"/>
        </w:rPr>
      </w:pPr>
      <w:hyperlink w:anchor="_Toc293556589" w:history="1">
        <w:r w:rsidR="009F2E37" w:rsidRPr="00AD1920">
          <w:rPr>
            <w:rStyle w:val="Hyperlink"/>
            <w:noProof/>
          </w:rPr>
          <w:t>Core SERT requirements</w:t>
        </w:r>
      </w:hyperlink>
    </w:p>
    <w:p w:rsidR="009F2E37" w:rsidRDefault="00A825A3">
      <w:pPr>
        <w:pStyle w:val="TOC3"/>
        <w:tabs>
          <w:tab w:val="right" w:leader="dot" w:pos="9350"/>
        </w:tabs>
        <w:rPr>
          <w:rFonts w:eastAsiaTheme="minorEastAsia"/>
          <w:noProof/>
          <w:lang w:eastAsia="en-GB"/>
        </w:rPr>
      </w:pPr>
      <w:hyperlink w:anchor="_Toc293556590" w:history="1">
        <w:r w:rsidR="009F2E37" w:rsidRPr="00AD1920">
          <w:rPr>
            <w:rStyle w:val="Hyperlink"/>
            <w:noProof/>
          </w:rPr>
          <w:t>Optional Responsibilities</w:t>
        </w:r>
      </w:hyperlink>
    </w:p>
    <w:p w:rsidR="009F2E37" w:rsidRDefault="00A825A3">
      <w:pPr>
        <w:pStyle w:val="TOC2"/>
        <w:rPr>
          <w:rFonts w:eastAsiaTheme="minorEastAsia"/>
          <w:noProof/>
          <w:lang w:eastAsia="en-GB"/>
        </w:rPr>
      </w:pPr>
      <w:hyperlink w:anchor="_Toc293556591" w:history="1">
        <w:r w:rsidR="009F2E37" w:rsidRPr="00AD1920">
          <w:rPr>
            <w:rStyle w:val="Hyperlink"/>
            <w:noProof/>
          </w:rPr>
          <w:t>13</w:t>
        </w:r>
        <w:r w:rsidR="009F2E37">
          <w:rPr>
            <w:rFonts w:eastAsiaTheme="minorEastAsia"/>
            <w:noProof/>
            <w:lang w:eastAsia="en-GB"/>
          </w:rPr>
          <w:tab/>
        </w:r>
        <w:r w:rsidR="009F2E37" w:rsidRPr="00AD1920">
          <w:rPr>
            <w:rStyle w:val="Hyperlink"/>
            <w:noProof/>
          </w:rPr>
          <w:t>Fire Wardens</w:t>
        </w:r>
      </w:hyperlink>
    </w:p>
    <w:p w:rsidR="009F2E37" w:rsidRDefault="00A825A3">
      <w:pPr>
        <w:pStyle w:val="TOC2"/>
        <w:rPr>
          <w:rFonts w:eastAsiaTheme="minorEastAsia"/>
          <w:noProof/>
          <w:lang w:eastAsia="en-GB"/>
        </w:rPr>
      </w:pPr>
      <w:hyperlink w:anchor="_Toc293556592" w:history="1">
        <w:r w:rsidR="009F2E37" w:rsidRPr="00AD1920">
          <w:rPr>
            <w:rStyle w:val="Hyperlink"/>
            <w:noProof/>
          </w:rPr>
          <w:t>14</w:t>
        </w:r>
        <w:r w:rsidR="009F2E37">
          <w:rPr>
            <w:rFonts w:eastAsiaTheme="minorEastAsia"/>
            <w:noProof/>
            <w:lang w:eastAsia="en-GB"/>
          </w:rPr>
          <w:tab/>
        </w:r>
        <w:r w:rsidR="009F2E37" w:rsidRPr="00AD1920">
          <w:rPr>
            <w:rStyle w:val="Hyperlink"/>
            <w:noProof/>
          </w:rPr>
          <w:t>Senior Fire Warden</w:t>
        </w:r>
      </w:hyperlink>
    </w:p>
    <w:p w:rsidR="009F2E37" w:rsidRDefault="00A825A3">
      <w:pPr>
        <w:pStyle w:val="TOC2"/>
        <w:rPr>
          <w:rFonts w:eastAsiaTheme="minorEastAsia"/>
          <w:noProof/>
          <w:lang w:eastAsia="en-GB"/>
        </w:rPr>
      </w:pPr>
      <w:hyperlink w:anchor="_Toc293556593" w:history="1">
        <w:r w:rsidR="009F2E37" w:rsidRPr="00AD1920">
          <w:rPr>
            <w:rStyle w:val="Hyperlink"/>
            <w:noProof/>
          </w:rPr>
          <w:t>15</w:t>
        </w:r>
        <w:r w:rsidR="009F2E37">
          <w:rPr>
            <w:rFonts w:eastAsiaTheme="minorEastAsia"/>
            <w:noProof/>
            <w:lang w:eastAsia="en-GB"/>
          </w:rPr>
          <w:tab/>
        </w:r>
        <w:r w:rsidR="009F2E37" w:rsidRPr="00AD1920">
          <w:rPr>
            <w:rStyle w:val="Hyperlink"/>
            <w:noProof/>
          </w:rPr>
          <w:t>1st Aiders</w:t>
        </w:r>
      </w:hyperlink>
    </w:p>
    <w:p w:rsidR="009F2E37" w:rsidRDefault="00A825A3">
      <w:pPr>
        <w:pStyle w:val="TOC2"/>
        <w:rPr>
          <w:rFonts w:eastAsiaTheme="minorEastAsia"/>
          <w:noProof/>
          <w:lang w:eastAsia="en-GB"/>
        </w:rPr>
      </w:pPr>
      <w:hyperlink w:anchor="_Toc293556594" w:history="1">
        <w:r w:rsidR="009F2E37" w:rsidRPr="00AD1920">
          <w:rPr>
            <w:rStyle w:val="Hyperlink"/>
            <w:noProof/>
          </w:rPr>
          <w:t>16</w:t>
        </w:r>
        <w:r w:rsidR="009F2E37">
          <w:rPr>
            <w:rFonts w:eastAsiaTheme="minorEastAsia"/>
            <w:noProof/>
            <w:lang w:eastAsia="en-GB"/>
          </w:rPr>
          <w:tab/>
        </w:r>
        <w:r w:rsidR="009F2E37" w:rsidRPr="00AD1920">
          <w:rPr>
            <w:rStyle w:val="Hyperlink"/>
            <w:noProof/>
          </w:rPr>
          <w:t>Instructors/Trainers</w:t>
        </w:r>
      </w:hyperlink>
    </w:p>
    <w:p w:rsidR="009F2E37" w:rsidRDefault="00A825A3">
      <w:pPr>
        <w:pStyle w:val="TOC2"/>
        <w:rPr>
          <w:rFonts w:eastAsiaTheme="minorEastAsia"/>
          <w:noProof/>
          <w:lang w:eastAsia="en-GB"/>
        </w:rPr>
      </w:pPr>
      <w:hyperlink w:anchor="_Toc293556595" w:history="1">
        <w:r w:rsidR="009F2E37" w:rsidRPr="00AD1920">
          <w:rPr>
            <w:rStyle w:val="Hyperlink"/>
            <w:noProof/>
          </w:rPr>
          <w:t>17</w:t>
        </w:r>
        <w:r w:rsidR="009F2E37">
          <w:rPr>
            <w:rFonts w:eastAsiaTheme="minorEastAsia"/>
            <w:noProof/>
            <w:lang w:eastAsia="en-GB"/>
          </w:rPr>
          <w:tab/>
        </w:r>
        <w:r w:rsidR="009F2E37" w:rsidRPr="00AD1920">
          <w:rPr>
            <w:rStyle w:val="Hyperlink"/>
            <w:noProof/>
          </w:rPr>
          <w:t>Quality manager</w:t>
        </w:r>
      </w:hyperlink>
    </w:p>
    <w:p w:rsidR="009F2E37" w:rsidRDefault="00A825A3">
      <w:pPr>
        <w:pStyle w:val="TOC2"/>
        <w:rPr>
          <w:rFonts w:eastAsiaTheme="minorEastAsia"/>
          <w:noProof/>
          <w:lang w:eastAsia="en-GB"/>
        </w:rPr>
      </w:pPr>
      <w:hyperlink w:anchor="_Toc293556596" w:history="1">
        <w:r w:rsidR="009F2E37" w:rsidRPr="00AD1920">
          <w:rPr>
            <w:rStyle w:val="Hyperlink"/>
            <w:noProof/>
          </w:rPr>
          <w:t xml:space="preserve">18 </w:t>
        </w:r>
        <w:r w:rsidR="009F2E37">
          <w:rPr>
            <w:rFonts w:eastAsiaTheme="minorEastAsia"/>
            <w:noProof/>
            <w:lang w:eastAsia="en-GB"/>
          </w:rPr>
          <w:tab/>
        </w:r>
        <w:r w:rsidR="009F2E37" w:rsidRPr="00AD1920">
          <w:rPr>
            <w:rStyle w:val="Hyperlink"/>
            <w:noProof/>
          </w:rPr>
          <w:t>Senior Technical Leader</w:t>
        </w:r>
      </w:hyperlink>
    </w:p>
    <w:p w:rsidR="009F2E37" w:rsidRDefault="00A825A3">
      <w:pPr>
        <w:pStyle w:val="TOC2"/>
        <w:rPr>
          <w:rFonts w:eastAsiaTheme="minorEastAsia"/>
          <w:noProof/>
          <w:lang w:eastAsia="en-GB"/>
        </w:rPr>
      </w:pPr>
      <w:hyperlink w:anchor="_Toc293556597" w:history="1">
        <w:r w:rsidR="009F2E37" w:rsidRPr="00AD1920">
          <w:rPr>
            <w:rStyle w:val="Hyperlink"/>
            <w:noProof/>
          </w:rPr>
          <w:t xml:space="preserve">19 </w:t>
        </w:r>
        <w:r w:rsidR="009F2E37">
          <w:rPr>
            <w:rFonts w:eastAsiaTheme="minorEastAsia"/>
            <w:noProof/>
            <w:lang w:eastAsia="en-GB"/>
          </w:rPr>
          <w:tab/>
        </w:r>
        <w:r w:rsidR="009F2E37" w:rsidRPr="00AD1920">
          <w:rPr>
            <w:rStyle w:val="Hyperlink"/>
            <w:noProof/>
          </w:rPr>
          <w:t>Technicians</w:t>
        </w:r>
      </w:hyperlink>
    </w:p>
    <w:p w:rsidR="009F2E37" w:rsidRDefault="00A825A3">
      <w:pPr>
        <w:pStyle w:val="TOC2"/>
        <w:rPr>
          <w:rFonts w:eastAsiaTheme="minorEastAsia"/>
          <w:noProof/>
          <w:lang w:eastAsia="en-GB"/>
        </w:rPr>
      </w:pPr>
      <w:hyperlink w:anchor="_Toc293556598" w:history="1">
        <w:r w:rsidR="009F2E37" w:rsidRPr="00AD1920">
          <w:rPr>
            <w:rStyle w:val="Hyperlink"/>
            <w:noProof/>
          </w:rPr>
          <w:t xml:space="preserve">20 </w:t>
        </w:r>
        <w:r w:rsidR="009F2E37">
          <w:rPr>
            <w:rFonts w:eastAsiaTheme="minorEastAsia"/>
            <w:noProof/>
            <w:lang w:eastAsia="en-GB"/>
          </w:rPr>
          <w:tab/>
        </w:r>
        <w:r w:rsidR="009F2E37" w:rsidRPr="00AD1920">
          <w:rPr>
            <w:rStyle w:val="Hyperlink"/>
            <w:noProof/>
          </w:rPr>
          <w:t>Process Technologist</w:t>
        </w:r>
      </w:hyperlink>
    </w:p>
    <w:p w:rsidR="009F2E37" w:rsidRDefault="00A825A3">
      <w:pPr>
        <w:pStyle w:val="TOC2"/>
        <w:rPr>
          <w:rFonts w:eastAsiaTheme="minorEastAsia"/>
          <w:noProof/>
          <w:lang w:eastAsia="en-GB"/>
        </w:rPr>
      </w:pPr>
      <w:hyperlink w:anchor="_Toc293556599" w:history="1">
        <w:r w:rsidR="009F2E37" w:rsidRPr="00AD1920">
          <w:rPr>
            <w:rStyle w:val="Hyperlink"/>
            <w:noProof/>
          </w:rPr>
          <w:t xml:space="preserve">21 </w:t>
        </w:r>
        <w:r w:rsidR="009F2E37">
          <w:rPr>
            <w:rFonts w:eastAsiaTheme="minorEastAsia"/>
            <w:noProof/>
            <w:lang w:eastAsia="en-GB"/>
          </w:rPr>
          <w:tab/>
        </w:r>
        <w:r w:rsidR="009F2E37" w:rsidRPr="00AD1920">
          <w:rPr>
            <w:rStyle w:val="Hyperlink"/>
            <w:noProof/>
          </w:rPr>
          <w:t>Emissions Inspectors</w:t>
        </w:r>
      </w:hyperlink>
    </w:p>
    <w:p w:rsidR="009F2E37" w:rsidRDefault="00A825A3">
      <w:pPr>
        <w:pStyle w:val="TOC2"/>
      </w:pPr>
      <w:hyperlink w:anchor="_Toc293556600" w:history="1">
        <w:r w:rsidR="009F2E37" w:rsidRPr="00AD1920">
          <w:rPr>
            <w:rStyle w:val="Hyperlink"/>
            <w:noProof/>
          </w:rPr>
          <w:t>22</w:t>
        </w:r>
        <w:r w:rsidR="009F2E37">
          <w:rPr>
            <w:rFonts w:eastAsiaTheme="minorEastAsia"/>
            <w:noProof/>
            <w:lang w:eastAsia="en-GB"/>
          </w:rPr>
          <w:tab/>
        </w:r>
        <w:r w:rsidR="009F2E37" w:rsidRPr="00AD1920">
          <w:rPr>
            <w:rStyle w:val="Hyperlink"/>
            <w:noProof/>
          </w:rPr>
          <w:t>Transfer of Responsibility / Authority during Absence.</w:t>
        </w:r>
      </w:hyperlink>
    </w:p>
    <w:p w:rsidR="00EF2234" w:rsidRDefault="00EF2234" w:rsidP="00EF2234"/>
    <w:p w:rsidR="00EF2234" w:rsidRPr="00EF2234" w:rsidRDefault="00EF2234" w:rsidP="00EF2234"/>
    <w:p w:rsidR="008B3631" w:rsidRPr="004D4C38" w:rsidRDefault="005E4343" w:rsidP="00AA7768">
      <w:pPr>
        <w:pStyle w:val="Heading1"/>
      </w:pPr>
      <w:r>
        <w:rPr>
          <w:rFonts w:cs="Arial"/>
          <w:color w:val="000000"/>
          <w:sz w:val="20"/>
          <w:szCs w:val="20"/>
        </w:rPr>
        <w:lastRenderedPageBreak/>
        <w:fldChar w:fldCharType="end"/>
      </w:r>
      <w:bookmarkStart w:id="5" w:name="_Toc293556574"/>
      <w:r w:rsidR="008B3631" w:rsidRPr="004D4C38">
        <w:t>Procedure</w:t>
      </w:r>
      <w:bookmarkEnd w:id="5"/>
    </w:p>
    <w:p w:rsidR="008B3631" w:rsidRPr="004D4C38" w:rsidRDefault="008B3631" w:rsidP="008B3631">
      <w:pPr>
        <w:pStyle w:val="Heading2"/>
      </w:pPr>
      <w:bookmarkStart w:id="6" w:name="_Toc293556575"/>
      <w:r w:rsidRPr="004D4C38">
        <w:t>1</w:t>
      </w:r>
      <w:r w:rsidRPr="004D4C38">
        <w:tab/>
        <w:t>General</w:t>
      </w:r>
      <w:bookmarkEnd w:id="6"/>
    </w:p>
    <w:p w:rsidR="008B3631" w:rsidRPr="004D4C38" w:rsidRDefault="003F3641" w:rsidP="003F3641">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WZ Packaging</w:t>
      </w:r>
      <w:r w:rsidR="008B3631" w:rsidRPr="004D4C38">
        <w:rPr>
          <w:rFonts w:ascii="Arial" w:hAnsi="Arial" w:cs="Arial"/>
          <w:color w:val="000000"/>
          <w:sz w:val="20"/>
          <w:szCs w:val="20"/>
        </w:rPr>
        <w:t xml:space="preserve"> shall provide </w:t>
      </w:r>
      <w:proofErr w:type="gramStart"/>
      <w:r w:rsidR="008B3631" w:rsidRPr="004D4C38">
        <w:rPr>
          <w:rFonts w:ascii="Arial" w:hAnsi="Arial" w:cs="Arial"/>
          <w:color w:val="000000"/>
          <w:sz w:val="20"/>
          <w:szCs w:val="20"/>
        </w:rPr>
        <w:t>sufficient</w:t>
      </w:r>
      <w:proofErr w:type="gramEnd"/>
      <w:r w:rsidR="008B3631" w:rsidRPr="004D4C38">
        <w:rPr>
          <w:rFonts w:ascii="Arial" w:hAnsi="Arial" w:cs="Arial"/>
          <w:color w:val="000000"/>
          <w:sz w:val="20"/>
          <w:szCs w:val="20"/>
        </w:rPr>
        <w:t xml:space="preserve"> resources for the effective establishment, implementation and maintenance of the quality, environmental, health and safety, and hygiene management systems in accordance with ISO 9001, </w:t>
      </w:r>
      <w:r w:rsidR="008B3631">
        <w:rPr>
          <w:rFonts w:ascii="Arial" w:hAnsi="Arial" w:cs="Arial"/>
          <w:color w:val="000000"/>
          <w:sz w:val="20"/>
          <w:szCs w:val="20"/>
        </w:rPr>
        <w:t>ISO 14001, OSHAS 18001, BRC</w:t>
      </w:r>
      <w:r w:rsidR="008B3631" w:rsidRPr="004D4C38">
        <w:rPr>
          <w:rFonts w:ascii="Arial" w:hAnsi="Arial" w:cs="Arial"/>
          <w:color w:val="000000"/>
          <w:sz w:val="20"/>
          <w:szCs w:val="20"/>
        </w:rPr>
        <w:t xml:space="preserve"> respectively. </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Resources include all financial resources, technological resources for the use of best available techniques (BAT), for outside specialist skills and for human resources.</w:t>
      </w:r>
    </w:p>
    <w:p w:rsidR="008B3631" w:rsidRPr="004D4C38" w:rsidRDefault="008B3631" w:rsidP="008B3631">
      <w:pPr>
        <w:keepNext/>
        <w:keepLines/>
        <w:tabs>
          <w:tab w:val="left" w:pos="730"/>
          <w:tab w:val="left" w:pos="10760"/>
        </w:tab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keepNext/>
        <w:keepLines/>
        <w:tabs>
          <w:tab w:val="left" w:pos="730"/>
          <w:tab w:val="left" w:pos="107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Specific responsibilities of personnel in individual procedures and work instructions are defined in each procedure/Work Instruction.</w:t>
      </w:r>
    </w:p>
    <w:p w:rsidR="008B3631" w:rsidRPr="004D4C38" w:rsidRDefault="008B3631" w:rsidP="008B3631">
      <w:pPr>
        <w:keepNext/>
        <w:keepLines/>
        <w:tabs>
          <w:tab w:val="left" w:pos="730"/>
        </w:tab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keepNext/>
        <w:keepLines/>
        <w:autoSpaceDE w:val="0"/>
        <w:autoSpaceDN w:val="0"/>
        <w:adjustRightInd w:val="0"/>
        <w:spacing w:after="0" w:line="240" w:lineRule="auto"/>
        <w:rPr>
          <w:rFonts w:ascii="Arial" w:hAnsi="Arial" w:cs="Arial"/>
          <w:i/>
          <w:iCs/>
          <w:color w:val="000000"/>
          <w:sz w:val="20"/>
          <w:szCs w:val="20"/>
        </w:rPr>
      </w:pPr>
      <w:r w:rsidRPr="004D4C38">
        <w:rPr>
          <w:rFonts w:ascii="Arial" w:hAnsi="Arial" w:cs="Arial"/>
          <w:i/>
          <w:iCs/>
          <w:color w:val="000000"/>
          <w:sz w:val="20"/>
          <w:szCs w:val="20"/>
        </w:rPr>
        <w:t>NOTE - The responsibility of a management representative can include liaison with external parties on matters relating to the management systems.</w:t>
      </w:r>
    </w:p>
    <w:p w:rsidR="008B3631" w:rsidRPr="004D4C38" w:rsidRDefault="008B3631" w:rsidP="008B3631">
      <w:pPr>
        <w:keepNext/>
        <w:keepLines/>
        <w:autoSpaceDE w:val="0"/>
        <w:autoSpaceDN w:val="0"/>
        <w:adjustRightInd w:val="0"/>
        <w:spacing w:after="0" w:line="240" w:lineRule="auto"/>
        <w:rPr>
          <w:rFonts w:ascii="Arial" w:hAnsi="Arial" w:cs="Arial"/>
          <w:i/>
          <w:iCs/>
          <w:color w:val="000000"/>
          <w:sz w:val="20"/>
          <w:szCs w:val="20"/>
        </w:rPr>
      </w:pPr>
    </w:p>
    <w:p w:rsidR="008B3631" w:rsidRPr="004D4C38" w:rsidRDefault="008B3631" w:rsidP="008B3631">
      <w:pPr>
        <w:pStyle w:val="Heading2"/>
      </w:pPr>
      <w:bookmarkStart w:id="7" w:name="_Toc293556576"/>
      <w:r w:rsidRPr="004D4C38">
        <w:t>2</w:t>
      </w:r>
      <w:r w:rsidRPr="004D4C38">
        <w:tab/>
        <w:t>Management Representatives</w:t>
      </w:r>
      <w:bookmarkEnd w:id="7"/>
    </w:p>
    <w:p w:rsidR="008B3631" w:rsidRPr="004D4C38" w:rsidRDefault="008B3631" w:rsidP="008B3631">
      <w:pPr>
        <w:pStyle w:val="ListParagraph"/>
        <w:keepNext/>
        <w:keepLines/>
        <w:numPr>
          <w:ilvl w:val="0"/>
          <w:numId w:val="1"/>
        </w:numPr>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Senior Management shall appoint a member of management who, irrespective of other responsibilities, shall have responsibility and authority that includes</w:t>
      </w:r>
    </w:p>
    <w:p w:rsidR="008B3631" w:rsidRPr="004D4C38" w:rsidRDefault="008B3631" w:rsidP="008B3631">
      <w:pPr>
        <w:pStyle w:val="ListParagraph"/>
        <w:keepNext/>
        <w:keepLines/>
        <w:numPr>
          <w:ilvl w:val="0"/>
          <w:numId w:val="1"/>
        </w:numPr>
        <w:tabs>
          <w:tab w:val="left" w:pos="108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Ensuring that processes needed for the respective management systems are established, implemented and maintained,</w:t>
      </w:r>
    </w:p>
    <w:p w:rsidR="008B3631" w:rsidRPr="004D4C38" w:rsidRDefault="008B3631" w:rsidP="008B3631">
      <w:pPr>
        <w:pStyle w:val="ListParagraph"/>
        <w:keepNext/>
        <w:keepLines/>
        <w:numPr>
          <w:ilvl w:val="0"/>
          <w:numId w:val="1"/>
        </w:numPr>
        <w:tabs>
          <w:tab w:val="left" w:pos="108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Reporting to senior management on the performance of the respective management system and any need for improvement, and ensuring the promotion of awareness of customer requirements throughout </w:t>
      </w:r>
      <w:r w:rsidR="003F3641">
        <w:rPr>
          <w:rFonts w:ascii="Arial" w:hAnsi="Arial" w:cs="Arial"/>
          <w:color w:val="000000"/>
          <w:sz w:val="20"/>
          <w:szCs w:val="20"/>
        </w:rPr>
        <w:t xml:space="preserve">WZ </w:t>
      </w:r>
      <w:proofErr w:type="gramStart"/>
      <w:r w:rsidR="003F3641">
        <w:rPr>
          <w:rFonts w:ascii="Arial" w:hAnsi="Arial" w:cs="Arial"/>
          <w:color w:val="000000"/>
          <w:sz w:val="20"/>
          <w:szCs w:val="20"/>
        </w:rPr>
        <w:t>Packaging.</w:t>
      </w:r>
      <w:r w:rsidRPr="004D4C38">
        <w:rPr>
          <w:rFonts w:ascii="Arial" w:hAnsi="Arial" w:cs="Arial"/>
          <w:color w:val="000000"/>
          <w:sz w:val="20"/>
          <w:szCs w:val="20"/>
        </w:rPr>
        <w:t>.</w:t>
      </w:r>
      <w:proofErr w:type="gramEnd"/>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The following</w:t>
      </w:r>
      <w:r>
        <w:rPr>
          <w:rFonts w:ascii="Arial" w:hAnsi="Arial" w:cs="Arial"/>
          <w:color w:val="000000"/>
          <w:sz w:val="20"/>
          <w:szCs w:val="20"/>
        </w:rPr>
        <w:t xml:space="preserve"> functions </w:t>
      </w:r>
      <w:r w:rsidRPr="004D4C38">
        <w:rPr>
          <w:rFonts w:ascii="Arial" w:hAnsi="Arial" w:cs="Arial"/>
          <w:color w:val="000000"/>
          <w:sz w:val="20"/>
          <w:szCs w:val="20"/>
        </w:rPr>
        <w:t xml:space="preserve">are named as the Management Representatives for the Management Systems in use at </w:t>
      </w:r>
      <w:r w:rsidR="003F3641">
        <w:rPr>
          <w:rFonts w:ascii="Arial" w:hAnsi="Arial" w:cs="Arial"/>
          <w:color w:val="000000"/>
          <w:sz w:val="20"/>
          <w:szCs w:val="20"/>
        </w:rPr>
        <w:t>WZ Packaging.</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keepNext/>
        <w:keepLines/>
        <w:autoSpaceDE w:val="0"/>
        <w:autoSpaceDN w:val="0"/>
        <w:adjustRightInd w:val="0"/>
        <w:spacing w:after="0" w:line="240" w:lineRule="auto"/>
        <w:ind w:left="720"/>
        <w:rPr>
          <w:rFonts w:ascii="Arial" w:hAnsi="Arial" w:cs="Arial"/>
          <w:color w:val="000000"/>
          <w:sz w:val="20"/>
          <w:szCs w:val="20"/>
        </w:rPr>
      </w:pPr>
      <w:r w:rsidRPr="004D4C38">
        <w:rPr>
          <w:rFonts w:ascii="Arial" w:hAnsi="Arial" w:cs="Arial"/>
          <w:color w:val="000000"/>
          <w:sz w:val="20"/>
          <w:szCs w:val="20"/>
        </w:rPr>
        <w:t>ISO 9000</w:t>
      </w:r>
      <w:r w:rsidRPr="004D4C38">
        <w:rPr>
          <w:rFonts w:ascii="Arial" w:hAnsi="Arial" w:cs="Arial"/>
          <w:color w:val="000000"/>
          <w:sz w:val="20"/>
          <w:szCs w:val="20"/>
        </w:rPr>
        <w:tab/>
      </w:r>
      <w:r w:rsidRPr="004D4C38">
        <w:rPr>
          <w:rFonts w:ascii="Arial" w:hAnsi="Arial" w:cs="Arial"/>
          <w:color w:val="000000"/>
          <w:sz w:val="20"/>
          <w:szCs w:val="20"/>
        </w:rPr>
        <w:tab/>
        <w:t>Site Technical and Quality Manager</w:t>
      </w:r>
    </w:p>
    <w:p w:rsidR="00891478" w:rsidRDefault="008B3631" w:rsidP="008B3631">
      <w:pPr>
        <w:keepNext/>
        <w:keepLines/>
        <w:autoSpaceDE w:val="0"/>
        <w:autoSpaceDN w:val="0"/>
        <w:adjustRightInd w:val="0"/>
        <w:spacing w:after="0" w:line="240" w:lineRule="auto"/>
        <w:ind w:left="720"/>
        <w:rPr>
          <w:rFonts w:ascii="Arial" w:hAnsi="Arial" w:cs="Arial"/>
          <w:color w:val="000000"/>
          <w:sz w:val="20"/>
          <w:szCs w:val="20"/>
        </w:rPr>
      </w:pPr>
      <w:r w:rsidRPr="004D4C38">
        <w:rPr>
          <w:rFonts w:ascii="Arial" w:hAnsi="Arial" w:cs="Arial"/>
          <w:color w:val="000000"/>
          <w:sz w:val="20"/>
          <w:szCs w:val="20"/>
        </w:rPr>
        <w:t>ISO 14001</w:t>
      </w:r>
      <w:r w:rsidRPr="004D4C38">
        <w:rPr>
          <w:rFonts w:ascii="Arial" w:hAnsi="Arial" w:cs="Arial"/>
          <w:color w:val="000000"/>
          <w:sz w:val="20"/>
          <w:szCs w:val="20"/>
        </w:rPr>
        <w:tab/>
      </w:r>
      <w:r w:rsidRPr="004D4C38">
        <w:rPr>
          <w:rFonts w:ascii="Arial" w:hAnsi="Arial" w:cs="Arial"/>
          <w:color w:val="000000"/>
          <w:sz w:val="20"/>
          <w:szCs w:val="20"/>
        </w:rPr>
        <w:tab/>
      </w:r>
      <w:r w:rsidR="00891478" w:rsidRPr="004D4C38">
        <w:rPr>
          <w:rFonts w:ascii="Arial" w:hAnsi="Arial" w:cs="Arial"/>
          <w:color w:val="000000"/>
          <w:sz w:val="20"/>
          <w:szCs w:val="20"/>
        </w:rPr>
        <w:t xml:space="preserve">Site Technical and Quality Manager </w:t>
      </w:r>
    </w:p>
    <w:p w:rsidR="008B3631" w:rsidRPr="004D4C38" w:rsidRDefault="008B3631" w:rsidP="008B3631">
      <w:pPr>
        <w:keepNext/>
        <w:keepLines/>
        <w:autoSpaceDE w:val="0"/>
        <w:autoSpaceDN w:val="0"/>
        <w:adjustRightInd w:val="0"/>
        <w:spacing w:after="0" w:line="240" w:lineRule="auto"/>
        <w:ind w:left="720"/>
        <w:rPr>
          <w:rFonts w:ascii="Arial" w:hAnsi="Arial" w:cs="Arial"/>
          <w:color w:val="000000"/>
          <w:sz w:val="20"/>
          <w:szCs w:val="20"/>
        </w:rPr>
      </w:pPr>
      <w:r w:rsidRPr="004D4C38">
        <w:rPr>
          <w:rFonts w:ascii="Arial" w:hAnsi="Arial" w:cs="Arial"/>
          <w:color w:val="000000"/>
          <w:sz w:val="20"/>
          <w:szCs w:val="20"/>
        </w:rPr>
        <w:t>OSHAS 18001</w:t>
      </w:r>
      <w:r w:rsidRPr="004D4C38">
        <w:rPr>
          <w:rFonts w:ascii="Arial" w:hAnsi="Arial" w:cs="Arial"/>
          <w:color w:val="000000"/>
          <w:sz w:val="20"/>
          <w:szCs w:val="20"/>
        </w:rPr>
        <w:tab/>
      </w:r>
      <w:r w:rsidRPr="004D4C38">
        <w:rPr>
          <w:rFonts w:ascii="Arial" w:hAnsi="Arial" w:cs="Arial"/>
          <w:color w:val="000000"/>
          <w:sz w:val="20"/>
          <w:szCs w:val="20"/>
        </w:rPr>
        <w:tab/>
      </w:r>
      <w:r w:rsidR="00891478">
        <w:rPr>
          <w:rFonts w:ascii="Arial" w:hAnsi="Arial" w:cs="Arial"/>
          <w:color w:val="000000"/>
          <w:sz w:val="20"/>
          <w:szCs w:val="20"/>
        </w:rPr>
        <w:t>Operations Manager</w:t>
      </w:r>
    </w:p>
    <w:p w:rsidR="008B3631" w:rsidRPr="004D4C38" w:rsidRDefault="008B3631" w:rsidP="008B3631">
      <w:pPr>
        <w:keepNext/>
        <w:keepLines/>
        <w:autoSpaceDE w:val="0"/>
        <w:autoSpaceDN w:val="0"/>
        <w:adjustRightInd w:val="0"/>
        <w:spacing w:after="0" w:line="240" w:lineRule="auto"/>
        <w:ind w:left="720"/>
        <w:rPr>
          <w:rFonts w:ascii="Arial" w:hAnsi="Arial" w:cs="Arial"/>
          <w:color w:val="000000"/>
          <w:sz w:val="20"/>
          <w:szCs w:val="20"/>
        </w:rPr>
      </w:pPr>
      <w:r w:rsidRPr="004D4C38">
        <w:rPr>
          <w:rFonts w:ascii="Arial" w:hAnsi="Arial" w:cs="Arial"/>
          <w:color w:val="000000"/>
          <w:sz w:val="20"/>
          <w:szCs w:val="20"/>
        </w:rPr>
        <w:t>Hygiene</w:t>
      </w:r>
      <w:r w:rsidRPr="004D4C38">
        <w:rPr>
          <w:rFonts w:ascii="Arial" w:hAnsi="Arial" w:cs="Arial"/>
          <w:color w:val="000000"/>
          <w:sz w:val="20"/>
          <w:szCs w:val="20"/>
        </w:rPr>
        <w:tab/>
      </w:r>
      <w:r w:rsidRPr="004D4C38">
        <w:rPr>
          <w:rFonts w:ascii="Arial" w:hAnsi="Arial" w:cs="Arial"/>
          <w:color w:val="000000"/>
          <w:sz w:val="20"/>
          <w:szCs w:val="20"/>
        </w:rPr>
        <w:tab/>
      </w:r>
      <w:r w:rsidR="00891478" w:rsidRPr="004D4C38">
        <w:rPr>
          <w:rFonts w:ascii="Arial" w:hAnsi="Arial" w:cs="Arial"/>
          <w:color w:val="000000"/>
          <w:sz w:val="20"/>
          <w:szCs w:val="20"/>
        </w:rPr>
        <w:t>Site Technical and Quality Manager</w:t>
      </w:r>
    </w:p>
    <w:p w:rsidR="008B3631" w:rsidRPr="004D4C38" w:rsidRDefault="008B3631" w:rsidP="008B3631">
      <w:pPr>
        <w:keepNext/>
        <w:keepLines/>
        <w:autoSpaceDE w:val="0"/>
        <w:autoSpaceDN w:val="0"/>
        <w:adjustRightInd w:val="0"/>
        <w:spacing w:after="0" w:line="240" w:lineRule="auto"/>
        <w:ind w:left="720"/>
        <w:rPr>
          <w:rFonts w:ascii="Arial" w:hAnsi="Arial" w:cs="Arial"/>
          <w:color w:val="000000"/>
          <w:sz w:val="20"/>
          <w:szCs w:val="20"/>
        </w:rPr>
      </w:pPr>
    </w:p>
    <w:p w:rsidR="008B3631" w:rsidRPr="004D4C38" w:rsidRDefault="008B3631" w:rsidP="008B3631">
      <w:pPr>
        <w:pStyle w:val="Heading2"/>
      </w:pPr>
      <w:bookmarkStart w:id="8" w:name="_Toc293556577"/>
      <w:r w:rsidRPr="004D4C38">
        <w:t>3</w:t>
      </w:r>
      <w:r w:rsidRPr="004D4C38">
        <w:tab/>
        <w:t>Management Team</w:t>
      </w:r>
      <w:bookmarkEnd w:id="8"/>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Monitor and review the effectiveness of the Integrated Management System (IMS)  </w:t>
      </w:r>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Ensure all Environmental, Health and Safety legislation is complied with</w:t>
      </w:r>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Put in place action plans to address non-conformances with the systems on site and provide resources to allow these actions to be completed. </w:t>
      </w:r>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Set and amend Environmental, Health and Safety objectives and targets and monitor actual performance through those objectives and targets, reflecting a drive for continuous improvement.</w:t>
      </w:r>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lastRenderedPageBreak/>
        <w:t>Disseminate Environmental, Health and Safety awareness and information throughout the company at all levels</w:t>
      </w:r>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Review and ensure compliance with IMS policy statement</w:t>
      </w:r>
    </w:p>
    <w:p w:rsidR="008B3631" w:rsidRPr="004D4C38" w:rsidRDefault="008B3631" w:rsidP="008B3631">
      <w:pPr>
        <w:pStyle w:val="ListParagraph"/>
        <w:keepNext/>
        <w:keepLines/>
        <w:numPr>
          <w:ilvl w:val="0"/>
          <w:numId w:val="2"/>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Maintain underpinning processes and systems that can impact EHS</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9" w:name="_Toc293556578"/>
      <w:r w:rsidRPr="004D4C38">
        <w:t>4</w:t>
      </w:r>
      <w:r w:rsidRPr="004D4C38">
        <w:tab/>
      </w:r>
      <w:r w:rsidR="00B700EF">
        <w:t>The Managing Director</w:t>
      </w:r>
      <w:bookmarkEnd w:id="9"/>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Is responsible for ensuring adequate resources are allocated for the management of Environmental, Health and Safety (EHS). These resources include time, personnel and finances. </w:t>
      </w:r>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Is responsible for informing </w:t>
      </w:r>
      <w:r w:rsidR="003F3641">
        <w:rPr>
          <w:rFonts w:ascii="Arial" w:hAnsi="Arial" w:cs="Arial"/>
          <w:color w:val="000000"/>
          <w:sz w:val="20"/>
          <w:szCs w:val="20"/>
        </w:rPr>
        <w:t>WZ Packaging</w:t>
      </w:r>
      <w:r>
        <w:rPr>
          <w:rFonts w:ascii="Arial" w:hAnsi="Arial" w:cs="Arial"/>
          <w:color w:val="000000"/>
          <w:sz w:val="20"/>
          <w:szCs w:val="20"/>
        </w:rPr>
        <w:t xml:space="preserve"> Limited</w:t>
      </w:r>
      <w:r w:rsidRPr="004D4C38">
        <w:rPr>
          <w:rFonts w:ascii="Arial" w:hAnsi="Arial" w:cs="Arial"/>
          <w:color w:val="000000"/>
          <w:sz w:val="20"/>
          <w:szCs w:val="20"/>
        </w:rPr>
        <w:t xml:space="preserve"> of statistics relevant to EHS.</w:t>
      </w:r>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Shall ensure that effective EHS management procedures and systems are in place. </w:t>
      </w:r>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Shall appo</w:t>
      </w:r>
      <w:r w:rsidR="00F83DA5">
        <w:rPr>
          <w:rFonts w:ascii="Arial" w:hAnsi="Arial" w:cs="Arial"/>
          <w:color w:val="000000"/>
          <w:sz w:val="20"/>
          <w:szCs w:val="20"/>
        </w:rPr>
        <w:t xml:space="preserve">int a management representative </w:t>
      </w:r>
      <w:r w:rsidRPr="004D4C38">
        <w:rPr>
          <w:rFonts w:ascii="Arial" w:hAnsi="Arial" w:cs="Arial"/>
          <w:color w:val="000000"/>
          <w:sz w:val="20"/>
          <w:szCs w:val="20"/>
        </w:rPr>
        <w:t>for EHS.</w:t>
      </w:r>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Sign &amp; approve the Integrated Management system (IMS) policy statement</w:t>
      </w:r>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Ensure business decisions allow for continuous improvements to minimise health and safety risk and environmental impact.</w:t>
      </w:r>
    </w:p>
    <w:p w:rsidR="008B3631" w:rsidRPr="004D4C38" w:rsidRDefault="008B3631" w:rsidP="008B3631">
      <w:pPr>
        <w:pStyle w:val="ListParagraph"/>
        <w:keepNext/>
        <w:keepLines/>
        <w:numPr>
          <w:ilvl w:val="0"/>
          <w:numId w:val="3"/>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Detail responsibilities to his immediate subordinates their responsibilities with regards to meeting EHS objectives and targets</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10" w:name="_Toc293556579"/>
      <w:r w:rsidRPr="004D4C38">
        <w:t>5</w:t>
      </w:r>
      <w:r w:rsidRPr="004D4C38">
        <w:tab/>
        <w:t xml:space="preserve">The </w:t>
      </w:r>
      <w:r w:rsidR="00F83DA5">
        <w:t>Quality</w:t>
      </w:r>
      <w:r w:rsidRPr="004D4C38">
        <w:t xml:space="preserve"> Manager</w:t>
      </w:r>
      <w:bookmarkEnd w:id="10"/>
      <w:r w:rsidR="00F75B4E">
        <w:t xml:space="preserve"> (Environmental and Hygiene R</w:t>
      </w:r>
      <w:r w:rsidR="00F83DA5">
        <w:t xml:space="preserve">esponsibilities) </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Is appointed the management representative for EHS.</w:t>
      </w:r>
      <w:r w:rsidRPr="004D4C38">
        <w:rPr>
          <w:rFonts w:ascii="Arial" w:hAnsi="Arial" w:cs="Arial"/>
          <w:color w:val="000000"/>
          <w:sz w:val="20"/>
          <w:szCs w:val="20"/>
        </w:rPr>
        <w:tab/>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Will establish, imp</w:t>
      </w:r>
      <w:r w:rsidR="00F83DA5">
        <w:rPr>
          <w:rFonts w:ascii="Arial" w:hAnsi="Arial" w:cs="Arial"/>
          <w:color w:val="000000"/>
          <w:sz w:val="20"/>
          <w:szCs w:val="20"/>
        </w:rPr>
        <w:t xml:space="preserve">lement and maintain the IMS, </w:t>
      </w:r>
      <w:r w:rsidRPr="004D4C38">
        <w:rPr>
          <w:rFonts w:ascii="Arial" w:hAnsi="Arial" w:cs="Arial"/>
          <w:color w:val="000000"/>
          <w:sz w:val="20"/>
          <w:szCs w:val="20"/>
        </w:rPr>
        <w:t>E</w:t>
      </w:r>
      <w:r w:rsidR="00F83DA5">
        <w:rPr>
          <w:rFonts w:ascii="Arial" w:hAnsi="Arial" w:cs="Arial"/>
          <w:color w:val="000000"/>
          <w:sz w:val="20"/>
          <w:szCs w:val="20"/>
        </w:rPr>
        <w:t>nvironmental and Hygiene</w:t>
      </w:r>
      <w:r w:rsidRPr="004D4C38">
        <w:rPr>
          <w:rFonts w:ascii="Arial" w:hAnsi="Arial" w:cs="Arial"/>
          <w:color w:val="000000"/>
          <w:sz w:val="20"/>
          <w:szCs w:val="20"/>
        </w:rPr>
        <w:t xml:space="preserve"> elements. They will also be responsible for collecting the information needed for the </w:t>
      </w:r>
      <w:r w:rsidR="00F83DA5">
        <w:rPr>
          <w:rFonts w:ascii="Arial" w:hAnsi="Arial" w:cs="Arial"/>
          <w:color w:val="000000"/>
          <w:sz w:val="20"/>
          <w:szCs w:val="20"/>
        </w:rPr>
        <w:t xml:space="preserve">relevant </w:t>
      </w:r>
      <w:r w:rsidRPr="004D4C38">
        <w:rPr>
          <w:rFonts w:ascii="Arial" w:hAnsi="Arial" w:cs="Arial"/>
          <w:color w:val="000000"/>
          <w:sz w:val="20"/>
          <w:szCs w:val="20"/>
        </w:rPr>
        <w:t>management review and maintaining this information, for example to update and maintain the objectives and targets.</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Ensures appropriate </w:t>
      </w:r>
      <w:r w:rsidR="00F83DA5" w:rsidRPr="004D4C38">
        <w:rPr>
          <w:rFonts w:ascii="Arial" w:hAnsi="Arial" w:cs="Arial"/>
          <w:color w:val="000000"/>
          <w:sz w:val="20"/>
          <w:szCs w:val="20"/>
        </w:rPr>
        <w:t>E</w:t>
      </w:r>
      <w:r w:rsidR="00F83DA5">
        <w:rPr>
          <w:rFonts w:ascii="Arial" w:hAnsi="Arial" w:cs="Arial"/>
          <w:color w:val="000000"/>
          <w:sz w:val="20"/>
          <w:szCs w:val="20"/>
        </w:rPr>
        <w:t>nvironmental and Hygiene</w:t>
      </w:r>
      <w:r w:rsidRPr="004D4C38">
        <w:rPr>
          <w:rFonts w:ascii="Arial" w:hAnsi="Arial" w:cs="Arial"/>
          <w:color w:val="000000"/>
          <w:sz w:val="20"/>
          <w:szCs w:val="20"/>
        </w:rPr>
        <w:t xml:space="preserve"> training is carried out</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Drive and facilitat</w:t>
      </w:r>
      <w:r>
        <w:rPr>
          <w:rFonts w:ascii="Arial" w:hAnsi="Arial" w:cs="Arial"/>
          <w:color w:val="000000"/>
          <w:sz w:val="20"/>
          <w:szCs w:val="20"/>
        </w:rPr>
        <w:t>e compliance to legal</w:t>
      </w:r>
      <w:r w:rsidRPr="004D4C38">
        <w:rPr>
          <w:rFonts w:ascii="Arial" w:hAnsi="Arial" w:cs="Arial"/>
          <w:color w:val="000000"/>
          <w:sz w:val="20"/>
          <w:szCs w:val="20"/>
        </w:rPr>
        <w:t xml:space="preserve"> and local standards with respect to </w:t>
      </w:r>
      <w:r w:rsidR="00F83DA5">
        <w:rPr>
          <w:rFonts w:ascii="Arial" w:hAnsi="Arial" w:cs="Arial"/>
          <w:color w:val="000000"/>
          <w:sz w:val="20"/>
          <w:szCs w:val="20"/>
        </w:rPr>
        <w:t>the environment and hygiene</w:t>
      </w:r>
      <w:r w:rsidRPr="004D4C38">
        <w:rPr>
          <w:rFonts w:ascii="Arial" w:hAnsi="Arial" w:cs="Arial"/>
          <w:color w:val="000000"/>
          <w:sz w:val="20"/>
          <w:szCs w:val="20"/>
        </w:rPr>
        <w:t>.</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Update the management team on details of </w:t>
      </w:r>
      <w:r w:rsidR="00F83DA5" w:rsidRPr="004D4C38">
        <w:rPr>
          <w:rFonts w:ascii="Arial" w:hAnsi="Arial" w:cs="Arial"/>
          <w:color w:val="000000"/>
          <w:sz w:val="20"/>
          <w:szCs w:val="20"/>
        </w:rPr>
        <w:t>E</w:t>
      </w:r>
      <w:r w:rsidR="00F83DA5">
        <w:rPr>
          <w:rFonts w:ascii="Arial" w:hAnsi="Arial" w:cs="Arial"/>
          <w:color w:val="000000"/>
          <w:sz w:val="20"/>
          <w:szCs w:val="20"/>
        </w:rPr>
        <w:t>nvironmental and Hygiene</w:t>
      </w:r>
      <w:r w:rsidRPr="004D4C38">
        <w:rPr>
          <w:rFonts w:ascii="Arial" w:hAnsi="Arial" w:cs="Arial"/>
          <w:color w:val="000000"/>
          <w:sz w:val="20"/>
          <w:szCs w:val="20"/>
        </w:rPr>
        <w:t xml:space="preserve"> performance and action status. </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Openly communicates, gives point of contact with regulators and intereste</w:t>
      </w:r>
      <w:r>
        <w:rPr>
          <w:rFonts w:ascii="Arial" w:hAnsi="Arial" w:cs="Arial"/>
          <w:color w:val="000000"/>
          <w:sz w:val="20"/>
          <w:szCs w:val="20"/>
        </w:rPr>
        <w:t>d parties, working with senior man</w:t>
      </w:r>
      <w:r w:rsidRPr="004D4C38">
        <w:rPr>
          <w:rFonts w:ascii="Arial" w:hAnsi="Arial" w:cs="Arial"/>
          <w:color w:val="000000"/>
          <w:sz w:val="20"/>
          <w:szCs w:val="20"/>
        </w:rPr>
        <w:t xml:space="preserve">agers to ensure overall </w:t>
      </w:r>
      <w:r w:rsidR="00F83DA5" w:rsidRPr="004D4C38">
        <w:rPr>
          <w:rFonts w:ascii="Arial" w:hAnsi="Arial" w:cs="Arial"/>
          <w:color w:val="000000"/>
          <w:sz w:val="20"/>
          <w:szCs w:val="20"/>
        </w:rPr>
        <w:t>E</w:t>
      </w:r>
      <w:r w:rsidR="00F83DA5">
        <w:rPr>
          <w:rFonts w:ascii="Arial" w:hAnsi="Arial" w:cs="Arial"/>
          <w:color w:val="000000"/>
          <w:sz w:val="20"/>
          <w:szCs w:val="20"/>
        </w:rPr>
        <w:t>nvironmental and Hygiene</w:t>
      </w:r>
      <w:r w:rsidRPr="004D4C38">
        <w:rPr>
          <w:rFonts w:ascii="Arial" w:hAnsi="Arial" w:cs="Arial"/>
          <w:color w:val="000000"/>
          <w:sz w:val="20"/>
          <w:szCs w:val="20"/>
        </w:rPr>
        <w:t xml:space="preserve"> performance</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Deals with </w:t>
      </w:r>
      <w:r w:rsidR="00F83DA5" w:rsidRPr="004D4C38">
        <w:rPr>
          <w:rFonts w:ascii="Arial" w:hAnsi="Arial" w:cs="Arial"/>
          <w:color w:val="000000"/>
          <w:sz w:val="20"/>
          <w:szCs w:val="20"/>
        </w:rPr>
        <w:t>E</w:t>
      </w:r>
      <w:r w:rsidR="00F83DA5">
        <w:rPr>
          <w:rFonts w:ascii="Arial" w:hAnsi="Arial" w:cs="Arial"/>
          <w:color w:val="000000"/>
          <w:sz w:val="20"/>
          <w:szCs w:val="20"/>
        </w:rPr>
        <w:t>nvironmental and Hygiene</w:t>
      </w:r>
      <w:r w:rsidRPr="004D4C38">
        <w:rPr>
          <w:rFonts w:ascii="Arial" w:hAnsi="Arial" w:cs="Arial"/>
          <w:color w:val="000000"/>
          <w:sz w:val="20"/>
          <w:szCs w:val="20"/>
        </w:rPr>
        <w:t xml:space="preserve"> related complaints and takes relevant actions</w:t>
      </w:r>
    </w:p>
    <w:p w:rsidR="008B3631" w:rsidRPr="004D4C38" w:rsidRDefault="008B3631" w:rsidP="008B3631">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Ensure reporting of </w:t>
      </w:r>
      <w:r w:rsidR="00F83DA5" w:rsidRPr="004D4C38">
        <w:rPr>
          <w:rFonts w:ascii="Arial" w:hAnsi="Arial" w:cs="Arial"/>
          <w:color w:val="000000"/>
          <w:sz w:val="20"/>
          <w:szCs w:val="20"/>
        </w:rPr>
        <w:t>E</w:t>
      </w:r>
      <w:r w:rsidR="00F83DA5">
        <w:rPr>
          <w:rFonts w:ascii="Arial" w:hAnsi="Arial" w:cs="Arial"/>
          <w:color w:val="000000"/>
          <w:sz w:val="20"/>
          <w:szCs w:val="20"/>
        </w:rPr>
        <w:t>nvironmental and Hygiene</w:t>
      </w:r>
      <w:r w:rsidR="00F83DA5" w:rsidRPr="004D4C38">
        <w:rPr>
          <w:rFonts w:ascii="Arial" w:hAnsi="Arial" w:cs="Arial"/>
          <w:color w:val="000000"/>
          <w:sz w:val="20"/>
          <w:szCs w:val="20"/>
        </w:rPr>
        <w:t xml:space="preserve"> </w:t>
      </w:r>
      <w:r w:rsidRPr="004D4C38">
        <w:rPr>
          <w:rFonts w:ascii="Arial" w:hAnsi="Arial" w:cs="Arial"/>
          <w:color w:val="000000"/>
          <w:sz w:val="20"/>
          <w:szCs w:val="20"/>
        </w:rPr>
        <w:t>non conformance incidents to site management, centrally, local and legal authorities.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Will advise the management team on changes in legislation relevant to the operations of the site.</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Shall provide guidance to the management team on complying with all relevant legislation. </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Will arrange and carry out audits of the EHS management systems using trained competent auditors.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Update documentation for Environment and Safety Management systems.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Investigate Incidents and non-conformances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Report on effectiveness of existing systems</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Default="008B3631" w:rsidP="00F83DA5">
      <w:pPr>
        <w:pStyle w:val="Heading2"/>
      </w:pPr>
      <w:bookmarkStart w:id="11" w:name="_Toc293556580"/>
      <w:r w:rsidRPr="004D4C38">
        <w:lastRenderedPageBreak/>
        <w:t>6</w:t>
      </w:r>
      <w:r w:rsidRPr="004D4C38">
        <w:tab/>
        <w:t xml:space="preserve"> </w:t>
      </w:r>
      <w:bookmarkEnd w:id="11"/>
      <w:r w:rsidR="00F83DA5">
        <w:t>Operations Manager</w:t>
      </w:r>
      <w:r w:rsidR="00F75B4E">
        <w:t xml:space="preserve"> (Safety Responsibilities)</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Is appointed the management representative for </w:t>
      </w:r>
      <w:r>
        <w:rPr>
          <w:rFonts w:ascii="Arial" w:hAnsi="Arial" w:cs="Arial"/>
          <w:color w:val="000000"/>
          <w:sz w:val="20"/>
          <w:szCs w:val="20"/>
        </w:rPr>
        <w:t>safety</w:t>
      </w:r>
      <w:r w:rsidRPr="004D4C38">
        <w:rPr>
          <w:rFonts w:ascii="Arial" w:hAnsi="Arial" w:cs="Arial"/>
          <w:color w:val="000000"/>
          <w:sz w:val="20"/>
          <w:szCs w:val="20"/>
        </w:rPr>
        <w:t>.</w:t>
      </w:r>
      <w:r w:rsidRPr="004D4C38">
        <w:rPr>
          <w:rFonts w:ascii="Arial" w:hAnsi="Arial" w:cs="Arial"/>
          <w:color w:val="000000"/>
          <w:sz w:val="20"/>
          <w:szCs w:val="20"/>
        </w:rPr>
        <w:tab/>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Will establish, imp</w:t>
      </w:r>
      <w:r>
        <w:rPr>
          <w:rFonts w:ascii="Arial" w:hAnsi="Arial" w:cs="Arial"/>
          <w:color w:val="000000"/>
          <w:sz w:val="20"/>
          <w:szCs w:val="20"/>
        </w:rPr>
        <w:t>lement and maintain the IMS, safety</w:t>
      </w:r>
      <w:r w:rsidRPr="004D4C38">
        <w:rPr>
          <w:rFonts w:ascii="Arial" w:hAnsi="Arial" w:cs="Arial"/>
          <w:color w:val="000000"/>
          <w:sz w:val="20"/>
          <w:szCs w:val="20"/>
        </w:rPr>
        <w:t xml:space="preserve"> elements. They will also be responsible for collecting the information needed for the </w:t>
      </w:r>
      <w:r>
        <w:rPr>
          <w:rFonts w:ascii="Arial" w:hAnsi="Arial" w:cs="Arial"/>
          <w:color w:val="000000"/>
          <w:sz w:val="20"/>
          <w:szCs w:val="20"/>
        </w:rPr>
        <w:t xml:space="preserve">relevant </w:t>
      </w:r>
      <w:r w:rsidRPr="004D4C38">
        <w:rPr>
          <w:rFonts w:ascii="Arial" w:hAnsi="Arial" w:cs="Arial"/>
          <w:color w:val="000000"/>
          <w:sz w:val="20"/>
          <w:szCs w:val="20"/>
        </w:rPr>
        <w:t>management review and maintaining this information, for example to update and maintain the objectives and targets.</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Ensures appropriate </w:t>
      </w:r>
      <w:r>
        <w:rPr>
          <w:rFonts w:ascii="Arial" w:hAnsi="Arial" w:cs="Arial"/>
          <w:color w:val="000000"/>
          <w:sz w:val="20"/>
          <w:szCs w:val="20"/>
        </w:rPr>
        <w:t>safety</w:t>
      </w:r>
      <w:r w:rsidRPr="004D4C38">
        <w:rPr>
          <w:rFonts w:ascii="Arial" w:hAnsi="Arial" w:cs="Arial"/>
          <w:color w:val="000000"/>
          <w:sz w:val="20"/>
          <w:szCs w:val="20"/>
        </w:rPr>
        <w:t xml:space="preserve"> training is carried out</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Drive and facilitat</w:t>
      </w:r>
      <w:r>
        <w:rPr>
          <w:rFonts w:ascii="Arial" w:hAnsi="Arial" w:cs="Arial"/>
          <w:color w:val="000000"/>
          <w:sz w:val="20"/>
          <w:szCs w:val="20"/>
        </w:rPr>
        <w:t>e compliance to legal</w:t>
      </w:r>
      <w:r w:rsidRPr="004D4C38">
        <w:rPr>
          <w:rFonts w:ascii="Arial" w:hAnsi="Arial" w:cs="Arial"/>
          <w:color w:val="000000"/>
          <w:sz w:val="20"/>
          <w:szCs w:val="20"/>
        </w:rPr>
        <w:t xml:space="preserve"> and local standards with respect to </w:t>
      </w:r>
      <w:r w:rsidR="00F75B4E">
        <w:rPr>
          <w:rFonts w:ascii="Arial" w:hAnsi="Arial" w:cs="Arial"/>
          <w:color w:val="000000"/>
          <w:sz w:val="20"/>
          <w:szCs w:val="20"/>
        </w:rPr>
        <w:t>safety,</w:t>
      </w:r>
      <w:r>
        <w:rPr>
          <w:rFonts w:ascii="Arial" w:hAnsi="Arial" w:cs="Arial"/>
          <w:color w:val="000000"/>
          <w:sz w:val="20"/>
          <w:szCs w:val="20"/>
        </w:rPr>
        <w:t xml:space="preserve"> environment and hygiene</w:t>
      </w:r>
      <w:r w:rsidRPr="004D4C38">
        <w:rPr>
          <w:rFonts w:ascii="Arial" w:hAnsi="Arial" w:cs="Arial"/>
          <w:color w:val="000000"/>
          <w:sz w:val="20"/>
          <w:szCs w:val="20"/>
        </w:rPr>
        <w:t>.</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Update the management team on details of </w:t>
      </w:r>
      <w:r w:rsidR="00F75B4E">
        <w:rPr>
          <w:rFonts w:ascii="Arial" w:hAnsi="Arial" w:cs="Arial"/>
          <w:color w:val="000000"/>
          <w:sz w:val="20"/>
          <w:szCs w:val="20"/>
        </w:rPr>
        <w:t xml:space="preserve">Safety, </w:t>
      </w:r>
      <w:r w:rsidRPr="004D4C38">
        <w:rPr>
          <w:rFonts w:ascii="Arial" w:hAnsi="Arial" w:cs="Arial"/>
          <w:color w:val="000000"/>
          <w:sz w:val="20"/>
          <w:szCs w:val="20"/>
        </w:rPr>
        <w:t>E</w:t>
      </w:r>
      <w:r>
        <w:rPr>
          <w:rFonts w:ascii="Arial" w:hAnsi="Arial" w:cs="Arial"/>
          <w:color w:val="000000"/>
          <w:sz w:val="20"/>
          <w:szCs w:val="20"/>
        </w:rPr>
        <w:t>nvironmental and Hygiene</w:t>
      </w:r>
      <w:r w:rsidRPr="004D4C38">
        <w:rPr>
          <w:rFonts w:ascii="Arial" w:hAnsi="Arial" w:cs="Arial"/>
          <w:color w:val="000000"/>
          <w:sz w:val="20"/>
          <w:szCs w:val="20"/>
        </w:rPr>
        <w:t xml:space="preserve"> performance and action status. </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Openly communicates, gives point of contact with regulators and intereste</w:t>
      </w:r>
      <w:r>
        <w:rPr>
          <w:rFonts w:ascii="Arial" w:hAnsi="Arial" w:cs="Arial"/>
          <w:color w:val="000000"/>
          <w:sz w:val="20"/>
          <w:szCs w:val="20"/>
        </w:rPr>
        <w:t>d parties, working with senior man</w:t>
      </w:r>
      <w:r w:rsidRPr="004D4C38">
        <w:rPr>
          <w:rFonts w:ascii="Arial" w:hAnsi="Arial" w:cs="Arial"/>
          <w:color w:val="000000"/>
          <w:sz w:val="20"/>
          <w:szCs w:val="20"/>
        </w:rPr>
        <w:t xml:space="preserve">agers to ensure overall </w:t>
      </w:r>
      <w:r w:rsidR="00F75B4E">
        <w:rPr>
          <w:rFonts w:ascii="Arial" w:hAnsi="Arial" w:cs="Arial"/>
          <w:color w:val="000000"/>
          <w:sz w:val="20"/>
          <w:szCs w:val="20"/>
        </w:rPr>
        <w:t xml:space="preserve">Safety, </w:t>
      </w:r>
      <w:r w:rsidRPr="004D4C38">
        <w:rPr>
          <w:rFonts w:ascii="Arial" w:hAnsi="Arial" w:cs="Arial"/>
          <w:color w:val="000000"/>
          <w:sz w:val="20"/>
          <w:szCs w:val="20"/>
        </w:rPr>
        <w:t>E</w:t>
      </w:r>
      <w:r>
        <w:rPr>
          <w:rFonts w:ascii="Arial" w:hAnsi="Arial" w:cs="Arial"/>
          <w:color w:val="000000"/>
          <w:sz w:val="20"/>
          <w:szCs w:val="20"/>
        </w:rPr>
        <w:t>nvironmental and Hygiene</w:t>
      </w:r>
      <w:r w:rsidRPr="004D4C38">
        <w:rPr>
          <w:rFonts w:ascii="Arial" w:hAnsi="Arial" w:cs="Arial"/>
          <w:color w:val="000000"/>
          <w:sz w:val="20"/>
          <w:szCs w:val="20"/>
        </w:rPr>
        <w:t xml:space="preserve"> performance</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Deals with </w:t>
      </w:r>
      <w:r>
        <w:rPr>
          <w:rFonts w:ascii="Arial" w:hAnsi="Arial" w:cs="Arial"/>
          <w:color w:val="000000"/>
          <w:sz w:val="20"/>
          <w:szCs w:val="20"/>
        </w:rPr>
        <w:t>Safety</w:t>
      </w:r>
      <w:r w:rsidRPr="004D4C38">
        <w:rPr>
          <w:rFonts w:ascii="Arial" w:hAnsi="Arial" w:cs="Arial"/>
          <w:color w:val="000000"/>
          <w:sz w:val="20"/>
          <w:szCs w:val="20"/>
        </w:rPr>
        <w:t xml:space="preserve"> related complaints and takes relevant actions</w:t>
      </w:r>
    </w:p>
    <w:p w:rsidR="00F83DA5" w:rsidRPr="004D4C38"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Ensure reporting of </w:t>
      </w:r>
      <w:r>
        <w:rPr>
          <w:rFonts w:ascii="Arial" w:hAnsi="Arial" w:cs="Arial"/>
          <w:color w:val="000000"/>
          <w:sz w:val="20"/>
          <w:szCs w:val="20"/>
        </w:rPr>
        <w:t>Safety</w:t>
      </w:r>
      <w:r w:rsidRPr="004D4C38">
        <w:rPr>
          <w:rFonts w:ascii="Arial" w:hAnsi="Arial" w:cs="Arial"/>
          <w:color w:val="000000"/>
          <w:sz w:val="20"/>
          <w:szCs w:val="20"/>
        </w:rPr>
        <w:t xml:space="preserve"> non conformance incidents to site management, centrally, local and legal authorities.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Will advise the management team on changes in legislation relevant to the operations of the site.</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Shall provide guidance to the management team on complying with all relevant legislation. </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Will arrange and carry out audits of the EHS management systems using trained competent auditors.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Update documentation for </w:t>
      </w:r>
      <w:r>
        <w:rPr>
          <w:rFonts w:ascii="Arial" w:hAnsi="Arial" w:cs="Arial"/>
          <w:color w:val="000000"/>
          <w:sz w:val="20"/>
          <w:szCs w:val="20"/>
        </w:rPr>
        <w:t>Safety</w:t>
      </w:r>
      <w:r w:rsidRPr="00AB64DD">
        <w:rPr>
          <w:rFonts w:ascii="Arial" w:hAnsi="Arial" w:cs="Arial"/>
          <w:color w:val="000000"/>
          <w:sz w:val="20"/>
          <w:szCs w:val="20"/>
        </w:rPr>
        <w:t xml:space="preserve"> systems.</w:t>
      </w:r>
    </w:p>
    <w:p w:rsidR="00F83DA5" w:rsidRPr="00AB64DD" w:rsidRDefault="00F83DA5" w:rsidP="00F83DA5">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Investigate Incidents and non-conformances</w:t>
      </w:r>
    </w:p>
    <w:p w:rsidR="00F83DA5" w:rsidRPr="00F83DA5" w:rsidRDefault="00F83DA5" w:rsidP="00F83DA5">
      <w:pPr>
        <w:pStyle w:val="ListParagraph"/>
        <w:numPr>
          <w:ilvl w:val="0"/>
          <w:numId w:val="4"/>
        </w:numPr>
      </w:pPr>
      <w:r w:rsidRPr="00F83DA5">
        <w:rPr>
          <w:rFonts w:ascii="Arial" w:hAnsi="Arial" w:cs="Arial"/>
          <w:color w:val="000000"/>
          <w:sz w:val="20"/>
          <w:szCs w:val="20"/>
        </w:rPr>
        <w:t>Report on effectiveness of existing system</w:t>
      </w:r>
      <w:bookmarkStart w:id="12" w:name="_Toc293556581"/>
    </w:p>
    <w:p w:rsidR="00F75B4E" w:rsidRDefault="00F75B4E" w:rsidP="00F75B4E">
      <w:pPr>
        <w:pStyle w:val="Heading2"/>
      </w:pPr>
      <w:r>
        <w:t>7</w:t>
      </w:r>
      <w:r>
        <w:tab/>
        <w:t>The Engineering Manager (Health and Safety responsibilities)</w:t>
      </w:r>
    </w:p>
    <w:p w:rsidR="00F75B4E" w:rsidRPr="004D4C38"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Will imp</w:t>
      </w:r>
      <w:r>
        <w:rPr>
          <w:rFonts w:ascii="Arial" w:hAnsi="Arial" w:cs="Arial"/>
          <w:color w:val="000000"/>
          <w:sz w:val="20"/>
          <w:szCs w:val="20"/>
        </w:rPr>
        <w:t>lement and maintain the IMS, safety</w:t>
      </w:r>
      <w:r w:rsidRPr="004D4C38">
        <w:rPr>
          <w:rFonts w:ascii="Arial" w:hAnsi="Arial" w:cs="Arial"/>
          <w:color w:val="000000"/>
          <w:sz w:val="20"/>
          <w:szCs w:val="20"/>
        </w:rPr>
        <w:t xml:space="preserve"> elements. They will also be responsible for collecting the information needed for the </w:t>
      </w:r>
      <w:r>
        <w:rPr>
          <w:rFonts w:ascii="Arial" w:hAnsi="Arial" w:cs="Arial"/>
          <w:color w:val="000000"/>
          <w:sz w:val="20"/>
          <w:szCs w:val="20"/>
        </w:rPr>
        <w:t xml:space="preserve">relevant </w:t>
      </w:r>
      <w:r w:rsidRPr="004D4C38">
        <w:rPr>
          <w:rFonts w:ascii="Arial" w:hAnsi="Arial" w:cs="Arial"/>
          <w:color w:val="000000"/>
          <w:sz w:val="20"/>
          <w:szCs w:val="20"/>
        </w:rPr>
        <w:t>management review and maintaining this information, for example to update and maintain the objectives and targets.</w:t>
      </w:r>
    </w:p>
    <w:p w:rsidR="00F75B4E" w:rsidRPr="004D4C38"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Ensures appropriate </w:t>
      </w:r>
      <w:r>
        <w:rPr>
          <w:rFonts w:ascii="Arial" w:hAnsi="Arial" w:cs="Arial"/>
          <w:color w:val="000000"/>
          <w:sz w:val="20"/>
          <w:szCs w:val="20"/>
        </w:rPr>
        <w:t>safety</w:t>
      </w:r>
      <w:r w:rsidRPr="004D4C38">
        <w:rPr>
          <w:rFonts w:ascii="Arial" w:hAnsi="Arial" w:cs="Arial"/>
          <w:color w:val="000000"/>
          <w:sz w:val="20"/>
          <w:szCs w:val="20"/>
        </w:rPr>
        <w:t xml:space="preserve"> training is carried out</w:t>
      </w:r>
    </w:p>
    <w:p w:rsidR="00F75B4E" w:rsidRPr="004D4C38"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Update the management team on details of </w:t>
      </w:r>
      <w:r>
        <w:rPr>
          <w:rFonts w:ascii="Arial" w:hAnsi="Arial" w:cs="Arial"/>
          <w:color w:val="000000"/>
          <w:sz w:val="20"/>
          <w:szCs w:val="20"/>
        </w:rPr>
        <w:t>safety and health</w:t>
      </w:r>
      <w:r w:rsidRPr="004D4C38">
        <w:rPr>
          <w:rFonts w:ascii="Arial" w:hAnsi="Arial" w:cs="Arial"/>
          <w:color w:val="000000"/>
          <w:sz w:val="20"/>
          <w:szCs w:val="20"/>
        </w:rPr>
        <w:t xml:space="preserve"> performance and action status. </w:t>
      </w:r>
    </w:p>
    <w:p w:rsidR="00F75B4E" w:rsidRPr="00F83DA5"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sz w:val="20"/>
          <w:szCs w:val="20"/>
        </w:rPr>
      </w:pPr>
      <w:r w:rsidRPr="00F83DA5">
        <w:rPr>
          <w:rFonts w:ascii="Arial" w:hAnsi="Arial" w:cs="Arial"/>
          <w:sz w:val="20"/>
          <w:szCs w:val="20"/>
        </w:rPr>
        <w:t>Is responsible for emergency preparedness</w:t>
      </w:r>
    </w:p>
    <w:p w:rsidR="00F75B4E" w:rsidRPr="004D4C38"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Openly communicates, point of contact with regulators and intereste</w:t>
      </w:r>
      <w:r>
        <w:rPr>
          <w:rFonts w:ascii="Arial" w:hAnsi="Arial" w:cs="Arial"/>
          <w:color w:val="000000"/>
          <w:sz w:val="20"/>
          <w:szCs w:val="20"/>
        </w:rPr>
        <w:t>d parties, working with senior man</w:t>
      </w:r>
      <w:r w:rsidRPr="004D4C38">
        <w:rPr>
          <w:rFonts w:ascii="Arial" w:hAnsi="Arial" w:cs="Arial"/>
          <w:color w:val="000000"/>
          <w:sz w:val="20"/>
          <w:szCs w:val="20"/>
        </w:rPr>
        <w:t xml:space="preserve">agers to ensure overall </w:t>
      </w:r>
      <w:r>
        <w:rPr>
          <w:rFonts w:ascii="Arial" w:hAnsi="Arial" w:cs="Arial"/>
          <w:color w:val="000000"/>
          <w:sz w:val="20"/>
          <w:szCs w:val="20"/>
        </w:rPr>
        <w:t>safety and Health</w:t>
      </w:r>
      <w:r w:rsidRPr="004D4C38">
        <w:rPr>
          <w:rFonts w:ascii="Arial" w:hAnsi="Arial" w:cs="Arial"/>
          <w:color w:val="000000"/>
          <w:sz w:val="20"/>
          <w:szCs w:val="20"/>
        </w:rPr>
        <w:t xml:space="preserve"> performance</w:t>
      </w:r>
    </w:p>
    <w:p w:rsidR="00F75B4E" w:rsidRPr="004D4C38"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deal</w:t>
      </w:r>
      <w:r w:rsidRPr="004D4C38">
        <w:rPr>
          <w:rFonts w:ascii="Arial" w:hAnsi="Arial" w:cs="Arial"/>
          <w:color w:val="000000"/>
          <w:sz w:val="20"/>
          <w:szCs w:val="20"/>
        </w:rPr>
        <w:t xml:space="preserve"> with </w:t>
      </w:r>
      <w:r>
        <w:rPr>
          <w:rFonts w:ascii="Arial" w:hAnsi="Arial" w:cs="Arial"/>
          <w:color w:val="000000"/>
          <w:sz w:val="20"/>
          <w:szCs w:val="20"/>
        </w:rPr>
        <w:t>Safety</w:t>
      </w:r>
      <w:r w:rsidRPr="004D4C38">
        <w:rPr>
          <w:rFonts w:ascii="Arial" w:hAnsi="Arial" w:cs="Arial"/>
          <w:color w:val="000000"/>
          <w:sz w:val="20"/>
          <w:szCs w:val="20"/>
        </w:rPr>
        <w:t xml:space="preserve"> </w:t>
      </w:r>
      <w:r>
        <w:rPr>
          <w:rFonts w:ascii="Arial" w:hAnsi="Arial" w:cs="Arial"/>
          <w:color w:val="000000"/>
          <w:sz w:val="20"/>
          <w:szCs w:val="20"/>
        </w:rPr>
        <w:t xml:space="preserve">and Health </w:t>
      </w:r>
      <w:r w:rsidRPr="004D4C38">
        <w:rPr>
          <w:rFonts w:ascii="Arial" w:hAnsi="Arial" w:cs="Arial"/>
          <w:color w:val="000000"/>
          <w:sz w:val="20"/>
          <w:szCs w:val="20"/>
        </w:rPr>
        <w:t>related complaints and takes relevant actions</w:t>
      </w:r>
    </w:p>
    <w:p w:rsidR="00F75B4E" w:rsidRPr="004D4C38"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4D4C38">
        <w:rPr>
          <w:rFonts w:ascii="Arial" w:hAnsi="Arial" w:cs="Arial"/>
          <w:color w:val="000000"/>
          <w:sz w:val="20"/>
          <w:szCs w:val="20"/>
        </w:rPr>
        <w:t xml:space="preserve">Ensure reporting of </w:t>
      </w:r>
      <w:r>
        <w:rPr>
          <w:rFonts w:ascii="Arial" w:hAnsi="Arial" w:cs="Arial"/>
          <w:color w:val="000000"/>
          <w:sz w:val="20"/>
          <w:szCs w:val="20"/>
        </w:rPr>
        <w:t>Safety</w:t>
      </w:r>
      <w:r w:rsidRPr="004D4C38">
        <w:rPr>
          <w:rFonts w:ascii="Arial" w:hAnsi="Arial" w:cs="Arial"/>
          <w:color w:val="000000"/>
          <w:sz w:val="20"/>
          <w:szCs w:val="20"/>
        </w:rPr>
        <w:t xml:space="preserve"> non conformance incidents to site management, centrally, local and legal authorities.</w:t>
      </w:r>
    </w:p>
    <w:p w:rsidR="00F75B4E" w:rsidRPr="00AB64DD"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Update documentation for </w:t>
      </w:r>
      <w:r>
        <w:rPr>
          <w:rFonts w:ascii="Arial" w:hAnsi="Arial" w:cs="Arial"/>
          <w:color w:val="000000"/>
          <w:sz w:val="20"/>
          <w:szCs w:val="20"/>
        </w:rPr>
        <w:t>Safety</w:t>
      </w:r>
      <w:r w:rsidRPr="00AB64DD">
        <w:rPr>
          <w:rFonts w:ascii="Arial" w:hAnsi="Arial" w:cs="Arial"/>
          <w:color w:val="000000"/>
          <w:sz w:val="20"/>
          <w:szCs w:val="20"/>
        </w:rPr>
        <w:t xml:space="preserve"> </w:t>
      </w:r>
      <w:r w:rsidR="005A1DAE">
        <w:rPr>
          <w:rFonts w:ascii="Arial" w:hAnsi="Arial" w:cs="Arial"/>
          <w:color w:val="000000"/>
          <w:sz w:val="20"/>
          <w:szCs w:val="20"/>
        </w:rPr>
        <w:t xml:space="preserve">and Health </w:t>
      </w:r>
      <w:r w:rsidRPr="00AB64DD">
        <w:rPr>
          <w:rFonts w:ascii="Arial" w:hAnsi="Arial" w:cs="Arial"/>
          <w:color w:val="000000"/>
          <w:sz w:val="20"/>
          <w:szCs w:val="20"/>
        </w:rPr>
        <w:t>systems.</w:t>
      </w:r>
    </w:p>
    <w:p w:rsidR="00F75B4E" w:rsidRPr="00AB64DD" w:rsidRDefault="00F75B4E" w:rsidP="00F75B4E">
      <w:pPr>
        <w:pStyle w:val="ListParagraph"/>
        <w:keepNext/>
        <w:keepLines/>
        <w:numPr>
          <w:ilvl w:val="0"/>
          <w:numId w:val="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Investigate Incidents and non-conformances</w:t>
      </w:r>
    </w:p>
    <w:p w:rsidR="00F75B4E" w:rsidRPr="005A1DAE" w:rsidRDefault="00F75B4E" w:rsidP="00F75B4E">
      <w:pPr>
        <w:pStyle w:val="ListParagraph"/>
        <w:numPr>
          <w:ilvl w:val="0"/>
          <w:numId w:val="4"/>
        </w:numPr>
      </w:pPr>
      <w:r w:rsidRPr="00F83DA5">
        <w:rPr>
          <w:rFonts w:ascii="Arial" w:hAnsi="Arial" w:cs="Arial"/>
          <w:color w:val="000000"/>
          <w:sz w:val="20"/>
          <w:szCs w:val="20"/>
        </w:rPr>
        <w:t>Report on effectiveness of existing system</w:t>
      </w:r>
    </w:p>
    <w:p w:rsidR="005A1DAE" w:rsidRPr="005A1DAE" w:rsidRDefault="005A1DAE" w:rsidP="00F75B4E">
      <w:pPr>
        <w:pStyle w:val="ListParagraph"/>
        <w:numPr>
          <w:ilvl w:val="0"/>
          <w:numId w:val="4"/>
        </w:numPr>
      </w:pPr>
      <w:r>
        <w:rPr>
          <w:rFonts w:ascii="Arial" w:hAnsi="Arial" w:cs="Arial"/>
          <w:color w:val="000000"/>
          <w:sz w:val="20"/>
          <w:szCs w:val="20"/>
        </w:rPr>
        <w:t>Is the appointed person to manage asbestos on site</w:t>
      </w:r>
    </w:p>
    <w:p w:rsidR="005A1DAE" w:rsidRPr="005A1DAE" w:rsidRDefault="005A1DAE" w:rsidP="00F75B4E">
      <w:pPr>
        <w:pStyle w:val="ListParagraph"/>
        <w:numPr>
          <w:ilvl w:val="0"/>
          <w:numId w:val="4"/>
        </w:numPr>
      </w:pPr>
      <w:r>
        <w:rPr>
          <w:rFonts w:ascii="Arial" w:hAnsi="Arial" w:cs="Arial"/>
          <w:color w:val="000000"/>
          <w:sz w:val="20"/>
          <w:szCs w:val="20"/>
        </w:rPr>
        <w:t>Is the nominated person responsible for management of water treatment in regard to meeting COSHH</w:t>
      </w:r>
    </w:p>
    <w:p w:rsidR="005A1DAE" w:rsidRPr="00F83DA5" w:rsidRDefault="005A1DAE" w:rsidP="00F75B4E">
      <w:pPr>
        <w:pStyle w:val="ListParagraph"/>
        <w:numPr>
          <w:ilvl w:val="0"/>
          <w:numId w:val="4"/>
        </w:numPr>
      </w:pPr>
      <w:r>
        <w:rPr>
          <w:rFonts w:ascii="Arial" w:hAnsi="Arial" w:cs="Arial"/>
          <w:color w:val="000000"/>
          <w:sz w:val="20"/>
          <w:szCs w:val="20"/>
        </w:rPr>
        <w:t xml:space="preserve">Is the responsible person for Fire systems and the SERT members </w:t>
      </w:r>
    </w:p>
    <w:p w:rsidR="00F75B4E" w:rsidRPr="00F75B4E" w:rsidRDefault="00F75B4E" w:rsidP="00F75B4E">
      <w:pPr>
        <w:pStyle w:val="Heading2"/>
      </w:pPr>
      <w:r>
        <w:lastRenderedPageBreak/>
        <w:tab/>
        <w:t>The Engineering Manager (Functional responsibilities)</w:t>
      </w:r>
    </w:p>
    <w:p w:rsidR="00F75B4E" w:rsidRPr="00AB64DD" w:rsidRDefault="00F75B4E" w:rsidP="00F75B4E">
      <w:pPr>
        <w:pStyle w:val="ListParagraph"/>
        <w:keepNext/>
        <w:keepLines/>
        <w:numPr>
          <w:ilvl w:val="0"/>
          <w:numId w:val="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Are responsible for compliance with EHS procedures in the maintenance areas. </w:t>
      </w:r>
    </w:p>
    <w:p w:rsidR="00F75B4E" w:rsidRPr="00AB64DD" w:rsidRDefault="00F75B4E" w:rsidP="00F75B4E">
      <w:pPr>
        <w:pStyle w:val="ListParagraph"/>
        <w:keepNext/>
        <w:keepLines/>
        <w:numPr>
          <w:ilvl w:val="0"/>
          <w:numId w:val="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Through the Engineering Project teams will ensure that new or modified plant or processes are assessed for their likely impact on the health, safety and welfare of employees and others on site and any environmental impacts.</w:t>
      </w:r>
    </w:p>
    <w:p w:rsidR="00F75B4E" w:rsidRDefault="00F75B4E" w:rsidP="00F75B4E">
      <w:pPr>
        <w:pStyle w:val="ListParagraph"/>
        <w:keepNext/>
        <w:keepLines/>
        <w:numPr>
          <w:ilvl w:val="0"/>
          <w:numId w:val="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Full operational control and effective maintenance over all processes and plant to control releases to the environment and minimise risk.</w:t>
      </w:r>
    </w:p>
    <w:p w:rsidR="00F75B4E" w:rsidRDefault="00F75B4E" w:rsidP="00F75B4E">
      <w:pPr>
        <w:pStyle w:val="ListParagraph"/>
        <w:keepNext/>
        <w:keepLines/>
        <w:numPr>
          <w:ilvl w:val="0"/>
          <w:numId w:val="6"/>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Complying with Quality Policy, </w:t>
      </w:r>
      <w:r w:rsidRPr="00AB64DD">
        <w:rPr>
          <w:rFonts w:ascii="Arial" w:hAnsi="Arial" w:cs="Arial"/>
          <w:color w:val="000000"/>
          <w:sz w:val="20"/>
          <w:szCs w:val="20"/>
        </w:rPr>
        <w:t>procedures and instructions given in their area</w:t>
      </w:r>
    </w:p>
    <w:p w:rsidR="00F75B4E" w:rsidRPr="00AB64DD" w:rsidRDefault="00F75B4E" w:rsidP="00F75B4E">
      <w:pPr>
        <w:pStyle w:val="ListParagraph"/>
        <w:keepNext/>
        <w:keepLines/>
        <w:tabs>
          <w:tab w:val="left" w:pos="360"/>
        </w:tabs>
        <w:autoSpaceDE w:val="0"/>
        <w:autoSpaceDN w:val="0"/>
        <w:adjustRightInd w:val="0"/>
        <w:spacing w:after="0" w:line="240" w:lineRule="auto"/>
        <w:rPr>
          <w:rFonts w:ascii="Arial" w:hAnsi="Arial" w:cs="Arial"/>
          <w:color w:val="000000"/>
          <w:sz w:val="20"/>
          <w:szCs w:val="20"/>
        </w:rPr>
      </w:pPr>
    </w:p>
    <w:p w:rsidR="005A1DAE" w:rsidRPr="004D4C38" w:rsidRDefault="005A1DAE" w:rsidP="005A1DAE">
      <w:pPr>
        <w:pStyle w:val="Heading2"/>
      </w:pPr>
      <w:bookmarkStart w:id="13" w:name="_Toc293556582"/>
      <w:r w:rsidRPr="004D4C38">
        <w:t>8</w:t>
      </w:r>
      <w:r w:rsidRPr="004D4C38">
        <w:tab/>
        <w:t>The Divisional and Departmental Managers</w:t>
      </w:r>
      <w:bookmarkEnd w:id="13"/>
    </w:p>
    <w:p w:rsidR="005A1DAE" w:rsidRPr="00AB64DD" w:rsidRDefault="005A1DAE" w:rsidP="005A1DAE">
      <w:pPr>
        <w:pStyle w:val="ListParagraph"/>
        <w:keepNext/>
        <w:keepLines/>
        <w:numPr>
          <w:ilvl w:val="0"/>
          <w:numId w:val="7"/>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Are responsible for ensuring their employees are aware of the EHS procedures relevant to their operations and allow adequate time and resource for information and instruction in these areas.</w:t>
      </w:r>
      <w:r w:rsidRPr="00AB64DD">
        <w:rPr>
          <w:rFonts w:ascii="Arial" w:hAnsi="Arial" w:cs="Arial"/>
          <w:color w:val="000000"/>
          <w:sz w:val="20"/>
          <w:szCs w:val="20"/>
        </w:rPr>
        <w:tab/>
      </w:r>
    </w:p>
    <w:p w:rsidR="005A1DAE" w:rsidRPr="00AB64DD" w:rsidRDefault="005A1DAE" w:rsidP="005A1DAE">
      <w:pPr>
        <w:pStyle w:val="ListParagraph"/>
        <w:keepNext/>
        <w:keepLines/>
        <w:numPr>
          <w:ilvl w:val="0"/>
          <w:numId w:val="7"/>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Achieving full operational control and effective maintenance over the processes within their product group </w:t>
      </w:r>
    </w:p>
    <w:p w:rsidR="005A1DAE" w:rsidRPr="00AB64DD" w:rsidRDefault="005A1DAE" w:rsidP="005A1DAE">
      <w:pPr>
        <w:pStyle w:val="ListParagraph"/>
        <w:keepNext/>
        <w:keepLines/>
        <w:numPr>
          <w:ilvl w:val="0"/>
          <w:numId w:val="7"/>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Control of wastes and minimising releases into the environment and landfill</w:t>
      </w:r>
    </w:p>
    <w:p w:rsidR="005A1DAE" w:rsidRPr="00AB64DD" w:rsidRDefault="005A1DAE" w:rsidP="005A1DAE">
      <w:pPr>
        <w:pStyle w:val="ListParagraph"/>
        <w:keepNext/>
        <w:keepLines/>
        <w:numPr>
          <w:ilvl w:val="0"/>
          <w:numId w:val="7"/>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Confer with other personnel to drive continuous improvement in environmental and health and safety performance.</w:t>
      </w:r>
    </w:p>
    <w:p w:rsidR="005A1DAE" w:rsidRDefault="005A1DAE" w:rsidP="005A1DAE">
      <w:pPr>
        <w:pStyle w:val="ListParagraph"/>
        <w:keepNext/>
        <w:keepLines/>
        <w:numPr>
          <w:ilvl w:val="0"/>
          <w:numId w:val="7"/>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Reducing health and safety risk so as far as is reasonably practicable</w:t>
      </w:r>
    </w:p>
    <w:p w:rsidR="005A1DAE" w:rsidRDefault="005A1DAE" w:rsidP="005A1DAE">
      <w:pPr>
        <w:pStyle w:val="ListParagraph"/>
        <w:keepNext/>
        <w:keepLines/>
        <w:numPr>
          <w:ilvl w:val="0"/>
          <w:numId w:val="7"/>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Complying with Quality Policy, </w:t>
      </w:r>
      <w:r w:rsidRPr="00AB64DD">
        <w:rPr>
          <w:rFonts w:ascii="Arial" w:hAnsi="Arial" w:cs="Arial"/>
          <w:color w:val="000000"/>
          <w:sz w:val="20"/>
          <w:szCs w:val="20"/>
        </w:rPr>
        <w:t>procedures and instructions given in their area</w:t>
      </w:r>
    </w:p>
    <w:p w:rsidR="005A1DAE" w:rsidRPr="00AB64DD" w:rsidRDefault="005A1DAE" w:rsidP="005A1DAE">
      <w:pPr>
        <w:pStyle w:val="ListParagraph"/>
        <w:keepNext/>
        <w:keepLines/>
        <w:tabs>
          <w:tab w:val="left" w:pos="360"/>
        </w:tabs>
        <w:autoSpaceDE w:val="0"/>
        <w:autoSpaceDN w:val="0"/>
        <w:adjustRightInd w:val="0"/>
        <w:spacing w:after="0" w:line="240" w:lineRule="auto"/>
        <w:rPr>
          <w:rFonts w:ascii="Arial" w:hAnsi="Arial" w:cs="Arial"/>
          <w:color w:val="000000"/>
          <w:sz w:val="20"/>
          <w:szCs w:val="20"/>
        </w:rPr>
      </w:pPr>
    </w:p>
    <w:p w:rsidR="005A1DAE" w:rsidRPr="00F83DA5" w:rsidRDefault="005A1DAE" w:rsidP="00F83DA5">
      <w:pPr>
        <w:ind w:left="360"/>
      </w:pPr>
    </w:p>
    <w:bookmarkEnd w:id="12"/>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14" w:name="_Toc293556583"/>
      <w:r w:rsidRPr="004D4C38">
        <w:t>9</w:t>
      </w:r>
      <w:r w:rsidRPr="004D4C38">
        <w:tab/>
        <w:t>All Employees</w:t>
      </w:r>
      <w:bookmarkEnd w:id="14"/>
    </w:p>
    <w:p w:rsidR="008B3631" w:rsidRPr="00AB64DD" w:rsidRDefault="008B3631"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Are responsible for complying with EHS policy, procedures and instructions given in their area </w:t>
      </w:r>
    </w:p>
    <w:p w:rsidR="008B3631" w:rsidRPr="00AB64DD" w:rsidRDefault="008B3631"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Ensure that you work in a manner which minimises impacts on the environment and minimises health and safety risk.</w:t>
      </w:r>
    </w:p>
    <w:p w:rsidR="008B3631" w:rsidRPr="00AB64DD" w:rsidRDefault="008B3631"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Shall inform management where defects in the EHS management system arise.</w:t>
      </w:r>
    </w:p>
    <w:p w:rsidR="008B3631" w:rsidRPr="00AB64DD" w:rsidRDefault="008B3631"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Are responsible for reporting </w:t>
      </w:r>
      <w:r>
        <w:rPr>
          <w:rFonts w:ascii="Arial" w:hAnsi="Arial" w:cs="Arial"/>
          <w:color w:val="000000"/>
          <w:sz w:val="20"/>
          <w:szCs w:val="20"/>
        </w:rPr>
        <w:t xml:space="preserve">incidents including any </w:t>
      </w:r>
      <w:r w:rsidRPr="00AB64DD">
        <w:rPr>
          <w:rFonts w:ascii="Arial" w:hAnsi="Arial" w:cs="Arial"/>
          <w:color w:val="000000"/>
          <w:sz w:val="20"/>
          <w:szCs w:val="20"/>
        </w:rPr>
        <w:t>accidents, near misses or environmental incidents in order that the circumstances can be investigated and remedied.</w:t>
      </w:r>
    </w:p>
    <w:p w:rsidR="008B3631" w:rsidRDefault="008B3631"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Must consider their own health and safety and how they may, by their actions or omissions, affect anyone else around them. </w:t>
      </w:r>
    </w:p>
    <w:p w:rsidR="00A65CD6" w:rsidRDefault="00A65CD6"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Complying with Quality Policy, </w:t>
      </w:r>
      <w:r w:rsidRPr="00AB64DD">
        <w:rPr>
          <w:rFonts w:ascii="Arial" w:hAnsi="Arial" w:cs="Arial"/>
          <w:color w:val="000000"/>
          <w:sz w:val="20"/>
          <w:szCs w:val="20"/>
        </w:rPr>
        <w:t>procedures and instructions given in their area</w:t>
      </w:r>
    </w:p>
    <w:p w:rsidR="00A65CD6" w:rsidRPr="00AB64DD" w:rsidRDefault="00A65CD6" w:rsidP="008B3631">
      <w:pPr>
        <w:pStyle w:val="ListParagraph"/>
        <w:keepNext/>
        <w:keepLines/>
        <w:numPr>
          <w:ilvl w:val="0"/>
          <w:numId w:val="8"/>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Raising non conformance notes in line with company procedures.</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15" w:name="_Toc293556584"/>
      <w:r w:rsidRPr="004D4C38">
        <w:t>10</w:t>
      </w:r>
      <w:r w:rsidRPr="004D4C38">
        <w:tab/>
        <w:t>Risk Assessors</w:t>
      </w:r>
      <w:bookmarkEnd w:id="15"/>
    </w:p>
    <w:p w:rsidR="008B3631" w:rsidRPr="00AB64DD" w:rsidRDefault="008B3631" w:rsidP="008B3631">
      <w:pPr>
        <w:pStyle w:val="ListParagraph"/>
        <w:keepNext/>
        <w:keepLines/>
        <w:numPr>
          <w:ilvl w:val="0"/>
          <w:numId w:val="9"/>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Ensure that assessments are carried out in a timely manner following an agreed program</w:t>
      </w:r>
    </w:p>
    <w:p w:rsidR="008B3631" w:rsidRPr="00AB64DD" w:rsidRDefault="008B3631" w:rsidP="008B3631">
      <w:pPr>
        <w:pStyle w:val="ListParagraph"/>
        <w:keepNext/>
        <w:keepLines/>
        <w:numPr>
          <w:ilvl w:val="0"/>
          <w:numId w:val="9"/>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Were appropriate risk assessment will be completed as a team; as a minimum the team will consist of a lead assessor, a safety representative and someone who is familiar with the operation being assessed. Other personnel may be required if specific issues require “expert” advice</w:t>
      </w:r>
    </w:p>
    <w:p w:rsidR="008B3631" w:rsidRDefault="008B3631" w:rsidP="005A1DAE">
      <w:pPr>
        <w:pStyle w:val="ListParagraph"/>
        <w:keepNext/>
        <w:keepLines/>
        <w:numPr>
          <w:ilvl w:val="0"/>
          <w:numId w:val="9"/>
        </w:numPr>
        <w:tabs>
          <w:tab w:val="left" w:pos="360"/>
        </w:tabs>
        <w:autoSpaceDE w:val="0"/>
        <w:autoSpaceDN w:val="0"/>
        <w:adjustRightInd w:val="0"/>
        <w:spacing w:after="0" w:line="240" w:lineRule="auto"/>
        <w:rPr>
          <w:rFonts w:ascii="Arial" w:hAnsi="Arial" w:cs="Arial"/>
          <w:color w:val="000000"/>
          <w:sz w:val="20"/>
          <w:szCs w:val="20"/>
        </w:rPr>
      </w:pPr>
      <w:r w:rsidRPr="005A1DAE">
        <w:rPr>
          <w:rFonts w:ascii="Arial" w:hAnsi="Arial" w:cs="Arial"/>
          <w:color w:val="000000"/>
          <w:sz w:val="20"/>
          <w:szCs w:val="20"/>
        </w:rPr>
        <w:t xml:space="preserve">Ensure that relevant administration is completed and communicated to those </w:t>
      </w:r>
      <w:r w:rsidR="003F3641">
        <w:rPr>
          <w:rFonts w:ascii="Arial" w:hAnsi="Arial" w:cs="Arial"/>
          <w:color w:val="000000"/>
          <w:sz w:val="20"/>
          <w:szCs w:val="20"/>
        </w:rPr>
        <w:t>concerned.</w:t>
      </w:r>
      <w:r w:rsidRPr="005A1DAE">
        <w:rPr>
          <w:rFonts w:ascii="Arial" w:hAnsi="Arial" w:cs="Arial"/>
          <w:color w:val="000000"/>
          <w:sz w:val="20"/>
          <w:szCs w:val="20"/>
        </w:rPr>
        <w:t xml:space="preserve"> </w:t>
      </w:r>
    </w:p>
    <w:p w:rsidR="005A1DAE" w:rsidRPr="005A1DAE" w:rsidRDefault="005A1DAE" w:rsidP="005A1DAE">
      <w:pPr>
        <w:pStyle w:val="ListParagraph"/>
        <w:keepNext/>
        <w:keepLines/>
        <w:tabs>
          <w:tab w:val="left" w:pos="360"/>
        </w:tab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16" w:name="_Toc293556585"/>
      <w:r w:rsidRPr="004D4C38">
        <w:t>11</w:t>
      </w:r>
      <w:r w:rsidRPr="004D4C38">
        <w:tab/>
        <w:t>Safety Representatives</w:t>
      </w:r>
      <w:bookmarkEnd w:id="16"/>
      <w:r w:rsidRPr="004D4C38">
        <w:t xml:space="preserve"> </w:t>
      </w:r>
    </w:p>
    <w:p w:rsidR="008B3631" w:rsidRPr="004D4C38" w:rsidRDefault="008B3631" w:rsidP="008B3631">
      <w:pPr>
        <w:pStyle w:val="Heading3"/>
      </w:pPr>
      <w:bookmarkStart w:id="17" w:name="_Toc293556586"/>
      <w:r w:rsidRPr="004D4C38">
        <w:t>Union Appointed</w:t>
      </w:r>
      <w:bookmarkEnd w:id="17"/>
    </w:p>
    <w:p w:rsidR="008B3631" w:rsidRPr="00AB64DD" w:rsidRDefault="008B3631"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Representing employees in discussions with the employer on health, safety or welfare issues or discussions with HSE or other enforcing authorities; </w:t>
      </w:r>
    </w:p>
    <w:p w:rsidR="008B3631" w:rsidRPr="00AB64DD" w:rsidRDefault="00A825A3"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hyperlink r:id="rId8" w:anchor="consultation_" w:history="1">
        <w:r w:rsidR="008B3631" w:rsidRPr="00AB64DD">
          <w:rPr>
            <w:rFonts w:ascii="Arial" w:hAnsi="Arial" w:cs="Arial"/>
            <w:color w:val="000000"/>
            <w:sz w:val="20"/>
            <w:szCs w:val="20"/>
          </w:rPr>
          <w:t>Consulted ‘in good time’ over a large range of health and safety issues;</w:t>
        </w:r>
      </w:hyperlink>
      <w:r w:rsidR="008B3631" w:rsidRPr="00AB64DD">
        <w:rPr>
          <w:rFonts w:ascii="Arial" w:hAnsi="Arial" w:cs="Arial"/>
          <w:color w:val="000000"/>
          <w:sz w:val="20"/>
          <w:szCs w:val="20"/>
        </w:rPr>
        <w:t xml:space="preserve"> </w:t>
      </w:r>
    </w:p>
    <w:p w:rsidR="008B3631" w:rsidRPr="00AB64DD" w:rsidRDefault="008B3631"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Be involved with risk assessment procedures; </w:t>
      </w:r>
    </w:p>
    <w:p w:rsidR="008B3631" w:rsidRPr="00AB64DD" w:rsidRDefault="00A825A3"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hyperlink r:id="rId9" w:anchor="committees_" w:history="1">
        <w:r w:rsidR="008B3631" w:rsidRPr="00AB64DD">
          <w:rPr>
            <w:rFonts w:ascii="Arial" w:hAnsi="Arial" w:cs="Arial"/>
            <w:color w:val="000000"/>
            <w:sz w:val="20"/>
            <w:szCs w:val="20"/>
          </w:rPr>
          <w:t>Attend safety committee meetings;</w:t>
        </w:r>
      </w:hyperlink>
      <w:r w:rsidR="008B3631" w:rsidRPr="00AB64DD">
        <w:rPr>
          <w:rFonts w:ascii="Arial" w:hAnsi="Arial" w:cs="Arial"/>
          <w:color w:val="000000"/>
          <w:sz w:val="20"/>
          <w:szCs w:val="20"/>
        </w:rPr>
        <w:t xml:space="preserve"> </w:t>
      </w:r>
    </w:p>
    <w:p w:rsidR="008B3631" w:rsidRPr="00AB64DD" w:rsidRDefault="008B3631"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Will have access to relevant health and safety information; </w:t>
      </w:r>
    </w:p>
    <w:p w:rsidR="008B3631" w:rsidRPr="00AB64DD" w:rsidRDefault="008B3631"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Undertake </w:t>
      </w:r>
      <w:hyperlink r:id="rId10" w:history="1">
        <w:r w:rsidRPr="00AB64DD">
          <w:rPr>
            <w:rFonts w:ascii="Arial" w:hAnsi="Arial" w:cs="Arial"/>
            <w:color w:val="000000"/>
            <w:sz w:val="20"/>
            <w:szCs w:val="20"/>
          </w:rPr>
          <w:t>Inspections of the workplace</w:t>
        </w:r>
      </w:hyperlink>
      <w:r w:rsidRPr="00AB64DD">
        <w:rPr>
          <w:rFonts w:ascii="Arial" w:hAnsi="Arial" w:cs="Arial"/>
          <w:color w:val="000000"/>
          <w:sz w:val="20"/>
          <w:szCs w:val="20"/>
        </w:rPr>
        <w:t xml:space="preserve">; </w:t>
      </w:r>
    </w:p>
    <w:p w:rsidR="008B3631" w:rsidRPr="00AB64DD" w:rsidRDefault="008B3631"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Investigate potential hazards; </w:t>
      </w:r>
    </w:p>
    <w:p w:rsidR="008B3631" w:rsidRPr="00AB64DD" w:rsidRDefault="00A825A3"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hyperlink r:id="rId11" w:anchor="accidents_" w:history="1">
        <w:r w:rsidR="003F3641">
          <w:rPr>
            <w:rFonts w:ascii="Arial" w:hAnsi="Arial" w:cs="Arial"/>
            <w:color w:val="000000"/>
            <w:sz w:val="20"/>
            <w:szCs w:val="20"/>
          </w:rPr>
          <w:t>Investigate not</w:t>
        </w:r>
        <w:r w:rsidR="008B3631" w:rsidRPr="00AB64DD">
          <w:rPr>
            <w:rFonts w:ascii="Arial" w:hAnsi="Arial" w:cs="Arial"/>
            <w:color w:val="000000"/>
            <w:sz w:val="20"/>
            <w:szCs w:val="20"/>
          </w:rPr>
          <w:t>able accidents, cases of diseases or ill health, and dangerous occurrences;</w:t>
        </w:r>
      </w:hyperlink>
      <w:r w:rsidR="008B3631" w:rsidRPr="00AB64DD">
        <w:rPr>
          <w:rFonts w:ascii="Arial" w:hAnsi="Arial" w:cs="Arial"/>
          <w:color w:val="000000"/>
          <w:sz w:val="20"/>
          <w:szCs w:val="20"/>
        </w:rPr>
        <w:t xml:space="preserve"> </w:t>
      </w:r>
    </w:p>
    <w:p w:rsidR="008B3631" w:rsidRPr="00AB64DD" w:rsidRDefault="008B3631"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Investigate employees' complaints; </w:t>
      </w:r>
    </w:p>
    <w:p w:rsidR="008B3631" w:rsidRPr="00AB64DD" w:rsidRDefault="00A825A3"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hyperlink r:id="rId12" w:anchor="contacting_" w:history="1">
        <w:r w:rsidR="008B3631" w:rsidRPr="00AB64DD">
          <w:rPr>
            <w:rFonts w:ascii="Arial" w:hAnsi="Arial" w:cs="Arial"/>
            <w:color w:val="000000"/>
            <w:sz w:val="20"/>
            <w:szCs w:val="20"/>
          </w:rPr>
          <w:t>Receive information from health and safety inspectors;</w:t>
        </w:r>
      </w:hyperlink>
      <w:r w:rsidR="008B3631" w:rsidRPr="00AB64DD">
        <w:rPr>
          <w:rFonts w:ascii="Arial" w:hAnsi="Arial" w:cs="Arial"/>
          <w:color w:val="000000"/>
          <w:sz w:val="20"/>
          <w:szCs w:val="20"/>
        </w:rPr>
        <w:t xml:space="preserve"> </w:t>
      </w:r>
    </w:p>
    <w:p w:rsidR="008B3631" w:rsidRPr="00AB64DD" w:rsidRDefault="00A825A3"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hyperlink r:id="rId13" w:anchor="training_" w:history="1">
        <w:r w:rsidR="008B3631" w:rsidRPr="00AB64DD">
          <w:rPr>
            <w:rFonts w:ascii="Arial" w:hAnsi="Arial" w:cs="Arial"/>
            <w:color w:val="000000"/>
            <w:sz w:val="20"/>
            <w:szCs w:val="20"/>
          </w:rPr>
          <w:t>Receive paid time off their normal work to carry out their functions and undergo training;</w:t>
        </w:r>
      </w:hyperlink>
      <w:r w:rsidR="008B3631" w:rsidRPr="00AB64DD">
        <w:rPr>
          <w:rFonts w:ascii="Arial" w:hAnsi="Arial" w:cs="Arial"/>
          <w:color w:val="000000"/>
          <w:sz w:val="20"/>
          <w:szCs w:val="20"/>
        </w:rPr>
        <w:t xml:space="preserve"> </w:t>
      </w:r>
    </w:p>
    <w:p w:rsidR="008B3631" w:rsidRDefault="00A825A3" w:rsidP="008B3631">
      <w:pPr>
        <w:pStyle w:val="ListParagraph"/>
        <w:keepNext/>
        <w:keepLines/>
        <w:numPr>
          <w:ilvl w:val="0"/>
          <w:numId w:val="10"/>
        </w:numPr>
        <w:tabs>
          <w:tab w:val="left" w:pos="360"/>
        </w:tabs>
        <w:autoSpaceDE w:val="0"/>
        <w:autoSpaceDN w:val="0"/>
        <w:adjustRightInd w:val="0"/>
        <w:spacing w:after="0" w:line="240" w:lineRule="auto"/>
        <w:rPr>
          <w:rFonts w:ascii="Arial" w:hAnsi="Arial" w:cs="Arial"/>
          <w:color w:val="000000"/>
          <w:sz w:val="20"/>
          <w:szCs w:val="20"/>
        </w:rPr>
      </w:pPr>
      <w:hyperlink r:id="rId14" w:anchor="training_" w:history="1">
        <w:r w:rsidR="008B3631" w:rsidRPr="00AB64DD">
          <w:rPr>
            <w:rFonts w:ascii="Arial" w:hAnsi="Arial" w:cs="Arial"/>
            <w:color w:val="000000"/>
            <w:sz w:val="20"/>
            <w:szCs w:val="20"/>
          </w:rPr>
          <w:t>Have access to suitable facilities and assistance to carry out their functions.</w:t>
        </w:r>
      </w:hyperlink>
      <w:r w:rsidR="008B3631" w:rsidRPr="00AB64DD">
        <w:rPr>
          <w:rFonts w:ascii="Arial" w:hAnsi="Arial" w:cs="Arial"/>
          <w:color w:val="000000"/>
          <w:sz w:val="20"/>
          <w:szCs w:val="20"/>
        </w:rPr>
        <w:t xml:space="preserve"> </w:t>
      </w:r>
    </w:p>
    <w:p w:rsidR="007F1612" w:rsidRDefault="007F1612" w:rsidP="007F1612">
      <w:pPr>
        <w:keepNext/>
        <w:keepLines/>
        <w:tabs>
          <w:tab w:val="left" w:pos="360"/>
        </w:tabs>
        <w:autoSpaceDE w:val="0"/>
        <w:autoSpaceDN w:val="0"/>
        <w:adjustRightInd w:val="0"/>
        <w:spacing w:after="0" w:line="240" w:lineRule="auto"/>
        <w:ind w:left="360"/>
        <w:rPr>
          <w:rFonts w:ascii="Arial" w:hAnsi="Arial" w:cs="Arial"/>
          <w:color w:val="000000"/>
          <w:sz w:val="20"/>
          <w:szCs w:val="20"/>
        </w:rPr>
      </w:pPr>
    </w:p>
    <w:p w:rsidR="007F1612" w:rsidRDefault="007F1612" w:rsidP="007F1612">
      <w:pPr>
        <w:keepNext/>
        <w:keepLines/>
        <w:tabs>
          <w:tab w:val="left" w:pos="360"/>
        </w:tabs>
        <w:autoSpaceDE w:val="0"/>
        <w:autoSpaceDN w:val="0"/>
        <w:adjustRightInd w:val="0"/>
        <w:spacing w:after="0" w:line="240" w:lineRule="auto"/>
        <w:ind w:left="360"/>
        <w:rPr>
          <w:rFonts w:ascii="Arial" w:hAnsi="Arial" w:cs="Arial"/>
          <w:color w:val="000000"/>
          <w:sz w:val="20"/>
          <w:szCs w:val="20"/>
        </w:rPr>
      </w:pPr>
    </w:p>
    <w:p w:rsidR="007F1612" w:rsidRDefault="007F1612" w:rsidP="007F1612">
      <w:pPr>
        <w:keepNext/>
        <w:keepLines/>
        <w:tabs>
          <w:tab w:val="left" w:pos="360"/>
        </w:tabs>
        <w:autoSpaceDE w:val="0"/>
        <w:autoSpaceDN w:val="0"/>
        <w:adjustRightInd w:val="0"/>
        <w:spacing w:after="0" w:line="240" w:lineRule="auto"/>
        <w:ind w:left="360"/>
        <w:rPr>
          <w:rFonts w:ascii="Arial" w:hAnsi="Arial" w:cs="Arial"/>
          <w:color w:val="000000"/>
          <w:sz w:val="20"/>
          <w:szCs w:val="20"/>
        </w:rPr>
      </w:pPr>
    </w:p>
    <w:p w:rsidR="007F1612" w:rsidRPr="007F1612" w:rsidRDefault="007F1612" w:rsidP="007F1612">
      <w:pPr>
        <w:keepNext/>
        <w:keepLines/>
        <w:tabs>
          <w:tab w:val="left" w:pos="360"/>
        </w:tabs>
        <w:autoSpaceDE w:val="0"/>
        <w:autoSpaceDN w:val="0"/>
        <w:adjustRightInd w:val="0"/>
        <w:spacing w:after="0" w:line="240" w:lineRule="auto"/>
        <w:ind w:left="360"/>
        <w:rPr>
          <w:rFonts w:ascii="Arial" w:hAnsi="Arial" w:cs="Arial"/>
          <w:color w:val="000000"/>
          <w:sz w:val="20"/>
          <w:szCs w:val="20"/>
        </w:rPr>
      </w:pP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3"/>
      </w:pPr>
      <w:bookmarkStart w:id="18" w:name="_Toc293556587"/>
      <w:r w:rsidRPr="004D4C38">
        <w:t>Non-unionised Representative of Employee Safety (RESs)</w:t>
      </w:r>
      <w:bookmarkEnd w:id="18"/>
    </w:p>
    <w:p w:rsidR="008B3631" w:rsidRPr="00AB64DD" w:rsidRDefault="008B3631" w:rsidP="008B3631">
      <w:pPr>
        <w:pStyle w:val="ListParagraph"/>
        <w:keepNext/>
        <w:keepLines/>
        <w:numPr>
          <w:ilvl w:val="0"/>
          <w:numId w:val="11"/>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Represent the interests of workers to the employer; </w:t>
      </w:r>
    </w:p>
    <w:p w:rsidR="008B3631" w:rsidRPr="00AB64DD" w:rsidRDefault="008B3631" w:rsidP="008B3631">
      <w:pPr>
        <w:pStyle w:val="ListParagraph"/>
        <w:keepNext/>
        <w:keepLines/>
        <w:numPr>
          <w:ilvl w:val="0"/>
          <w:numId w:val="11"/>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Approach </w:t>
      </w:r>
      <w:r w:rsidR="007F1612">
        <w:rPr>
          <w:rFonts w:ascii="Arial" w:hAnsi="Arial" w:cs="Arial"/>
          <w:color w:val="000000"/>
          <w:sz w:val="20"/>
          <w:szCs w:val="20"/>
        </w:rPr>
        <w:t>WZ Packaging</w:t>
      </w:r>
      <w:r>
        <w:rPr>
          <w:rFonts w:ascii="Arial" w:hAnsi="Arial" w:cs="Arial"/>
          <w:color w:val="000000"/>
          <w:sz w:val="20"/>
          <w:szCs w:val="20"/>
        </w:rPr>
        <w:t xml:space="preserve"> </w:t>
      </w:r>
      <w:r w:rsidRPr="00AB64DD">
        <w:rPr>
          <w:rFonts w:ascii="Arial" w:hAnsi="Arial" w:cs="Arial"/>
          <w:color w:val="000000"/>
          <w:sz w:val="20"/>
          <w:szCs w:val="20"/>
        </w:rPr>
        <w:t xml:space="preserve">regarding potential hazards and dangerous occurrences at the workplace; </w:t>
      </w:r>
    </w:p>
    <w:p w:rsidR="008B3631" w:rsidRPr="00AB64DD" w:rsidRDefault="008B3631" w:rsidP="008B3631">
      <w:pPr>
        <w:pStyle w:val="ListParagraph"/>
        <w:keepNext/>
        <w:keepLines/>
        <w:numPr>
          <w:ilvl w:val="0"/>
          <w:numId w:val="11"/>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Approach </w:t>
      </w:r>
      <w:r w:rsidR="007F1612">
        <w:rPr>
          <w:rFonts w:ascii="Arial" w:hAnsi="Arial" w:cs="Arial"/>
          <w:color w:val="000000"/>
          <w:sz w:val="20"/>
          <w:szCs w:val="20"/>
        </w:rPr>
        <w:t>WZ Packaging</w:t>
      </w:r>
      <w:r>
        <w:rPr>
          <w:rFonts w:ascii="Arial" w:hAnsi="Arial" w:cs="Arial"/>
          <w:color w:val="000000"/>
          <w:sz w:val="20"/>
          <w:szCs w:val="20"/>
        </w:rPr>
        <w:t xml:space="preserve"> </w:t>
      </w:r>
      <w:r w:rsidRPr="00AB64DD">
        <w:rPr>
          <w:rFonts w:ascii="Arial" w:hAnsi="Arial" w:cs="Arial"/>
          <w:color w:val="000000"/>
          <w:sz w:val="20"/>
          <w:szCs w:val="20"/>
        </w:rPr>
        <w:t xml:space="preserve">regarding general matters affecting the group of employees they represent. </w:t>
      </w:r>
    </w:p>
    <w:p w:rsidR="008B3631" w:rsidRPr="00AB64DD" w:rsidRDefault="008B3631" w:rsidP="008B3631">
      <w:pPr>
        <w:pStyle w:val="ListParagraph"/>
        <w:keepNext/>
        <w:keepLines/>
        <w:numPr>
          <w:ilvl w:val="0"/>
          <w:numId w:val="11"/>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Speak for the group of employees they represent in consultation with inspectors from the enforcing authorities and are legally entitled to paid time off for training, </w:t>
      </w:r>
    </w:p>
    <w:p w:rsidR="008B3631" w:rsidRPr="00AB64DD" w:rsidRDefault="00A825A3" w:rsidP="008B3631">
      <w:pPr>
        <w:pStyle w:val="ListParagraph"/>
        <w:keepNext/>
        <w:keepLines/>
        <w:numPr>
          <w:ilvl w:val="0"/>
          <w:numId w:val="11"/>
        </w:numPr>
        <w:tabs>
          <w:tab w:val="left" w:pos="360"/>
        </w:tabs>
        <w:autoSpaceDE w:val="0"/>
        <w:autoSpaceDN w:val="0"/>
        <w:adjustRightInd w:val="0"/>
        <w:spacing w:after="0" w:line="240" w:lineRule="auto"/>
        <w:rPr>
          <w:rFonts w:ascii="Arial" w:hAnsi="Arial" w:cs="Arial"/>
          <w:color w:val="000000"/>
          <w:sz w:val="20"/>
          <w:szCs w:val="20"/>
        </w:rPr>
      </w:pPr>
      <w:hyperlink r:id="rId15" w:anchor="training_" w:history="1">
        <w:r w:rsidR="008B3631" w:rsidRPr="00AB64DD">
          <w:rPr>
            <w:rFonts w:ascii="Arial" w:hAnsi="Arial" w:cs="Arial"/>
            <w:color w:val="000000"/>
            <w:sz w:val="20"/>
            <w:szCs w:val="20"/>
          </w:rPr>
          <w:t>Receive paid time off their normal work to carry out their functions and undergo training;</w:t>
        </w:r>
      </w:hyperlink>
      <w:r w:rsidR="008B3631" w:rsidRPr="00AB64DD">
        <w:rPr>
          <w:rFonts w:ascii="Arial" w:hAnsi="Arial" w:cs="Arial"/>
          <w:color w:val="000000"/>
          <w:sz w:val="20"/>
          <w:szCs w:val="20"/>
        </w:rPr>
        <w:t xml:space="preserve"> </w:t>
      </w:r>
    </w:p>
    <w:p w:rsidR="008B3631" w:rsidRPr="00AB64DD" w:rsidRDefault="008B3631" w:rsidP="008B3631">
      <w:pPr>
        <w:pStyle w:val="ListParagraph"/>
        <w:keepNext/>
        <w:keepLines/>
        <w:numPr>
          <w:ilvl w:val="0"/>
          <w:numId w:val="11"/>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Their key responsibility is to ensure that the views of the workforce are effectively reflected to Managers before decisions on health and safety matters are taken.</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19" w:name="_Toc293556588"/>
      <w:r w:rsidRPr="004D4C38">
        <w:t>12</w:t>
      </w:r>
      <w:r w:rsidRPr="004D4C38">
        <w:tab/>
        <w:t>Site Emergency Response Team (SERT) Members</w:t>
      </w:r>
      <w:bookmarkEnd w:id="19"/>
    </w:p>
    <w:p w:rsidR="008B3631" w:rsidRPr="004D4C38" w:rsidRDefault="008B3631" w:rsidP="008B3631">
      <w:pPr>
        <w:pStyle w:val="Heading3"/>
      </w:pPr>
      <w:bookmarkStart w:id="20" w:name="_Toc293556589"/>
      <w:r w:rsidRPr="004D4C38">
        <w:t>Core SERT requirements</w:t>
      </w:r>
      <w:bookmarkEnd w:id="20"/>
    </w:p>
    <w:p w:rsidR="008B3631" w:rsidRPr="00AB64DD" w:rsidRDefault="008B3631" w:rsidP="008B3631">
      <w:pPr>
        <w:pStyle w:val="ListParagraph"/>
        <w:keepNext/>
        <w:keepLines/>
        <w:numPr>
          <w:ilvl w:val="0"/>
          <w:numId w:val="13"/>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Emergency / Incident Response (Spill, Confined Space, Hot Work, Work at Height)</w:t>
      </w:r>
    </w:p>
    <w:p w:rsidR="008B3631" w:rsidRPr="00AB64DD" w:rsidRDefault="008B3631" w:rsidP="008B3631">
      <w:pPr>
        <w:pStyle w:val="ListParagraph"/>
        <w:keepNext/>
        <w:keepLines/>
        <w:numPr>
          <w:ilvl w:val="0"/>
          <w:numId w:val="13"/>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Attend required training sessions</w:t>
      </w:r>
    </w:p>
    <w:p w:rsidR="008B3631" w:rsidRPr="00AB64DD" w:rsidRDefault="008B3631" w:rsidP="008B3631">
      <w:pPr>
        <w:pStyle w:val="ListParagraph"/>
        <w:keepNext/>
        <w:keepLines/>
        <w:numPr>
          <w:ilvl w:val="0"/>
          <w:numId w:val="13"/>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Cover for Hot Work Permits</w:t>
      </w:r>
    </w:p>
    <w:p w:rsidR="008B3631" w:rsidRPr="00AB64DD" w:rsidRDefault="008B3631" w:rsidP="008B3631">
      <w:pPr>
        <w:pStyle w:val="ListParagraph"/>
        <w:keepNext/>
        <w:keepLines/>
        <w:numPr>
          <w:ilvl w:val="0"/>
          <w:numId w:val="13"/>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Breathing apparatus use and control</w:t>
      </w:r>
    </w:p>
    <w:p w:rsidR="008B3631" w:rsidRPr="00AB64DD" w:rsidRDefault="008B3631" w:rsidP="008B3631">
      <w:pPr>
        <w:pStyle w:val="ListParagraph"/>
        <w:keepNext/>
        <w:keepLines/>
        <w:numPr>
          <w:ilvl w:val="0"/>
          <w:numId w:val="13"/>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Confined Space Control and rescue</w:t>
      </w:r>
    </w:p>
    <w:p w:rsidR="008B3631" w:rsidRPr="004D4C38" w:rsidRDefault="008B3631" w:rsidP="008B3631">
      <w:pPr>
        <w:pStyle w:val="Heading3"/>
      </w:pPr>
      <w:bookmarkStart w:id="21" w:name="_Toc293556590"/>
      <w:r w:rsidRPr="004D4C38">
        <w:t>Optional Responsibilities</w:t>
      </w:r>
      <w:bookmarkEnd w:id="21"/>
      <w:r w:rsidRPr="004D4C38">
        <w:t xml:space="preserve"> </w:t>
      </w:r>
    </w:p>
    <w:p w:rsidR="008B3631" w:rsidRPr="00AB64DD" w:rsidRDefault="008B3631" w:rsidP="008B3631">
      <w:pPr>
        <w:pStyle w:val="ListParagraph"/>
        <w:keepNext/>
        <w:keepLines/>
        <w:numPr>
          <w:ilvl w:val="0"/>
          <w:numId w:val="1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Sprinkler System / CO2 systems Knowledge</w:t>
      </w:r>
    </w:p>
    <w:p w:rsidR="008B3631" w:rsidRPr="00AB64DD" w:rsidRDefault="008B3631" w:rsidP="008B3631">
      <w:pPr>
        <w:pStyle w:val="ListParagraph"/>
        <w:keepNext/>
        <w:keepLines/>
        <w:numPr>
          <w:ilvl w:val="0"/>
          <w:numId w:val="14"/>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Fire Panel Knowledge</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22" w:name="_Toc293556591"/>
      <w:r w:rsidRPr="004D4C38">
        <w:t>13</w:t>
      </w:r>
      <w:r w:rsidRPr="004D4C38">
        <w:tab/>
        <w:t>Fire Wardens</w:t>
      </w:r>
      <w:bookmarkEnd w:id="22"/>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Evacuate building and take role</w:t>
      </w:r>
      <w:r w:rsidRPr="00AB64DD">
        <w:rPr>
          <w:rFonts w:ascii="Arial" w:hAnsi="Arial" w:cs="Arial"/>
          <w:color w:val="000000"/>
          <w:sz w:val="20"/>
          <w:szCs w:val="20"/>
        </w:rPr>
        <w:t xml:space="preserve"> call at their designated assembly point.</w:t>
      </w:r>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In the event of a missing person report name and last known location to the senior fire warden, who will then report these facts to the officer in charge of the Site Emergency Re</w:t>
      </w:r>
      <w:r>
        <w:rPr>
          <w:rFonts w:ascii="Arial" w:hAnsi="Arial" w:cs="Arial"/>
          <w:color w:val="000000"/>
          <w:sz w:val="20"/>
          <w:szCs w:val="20"/>
        </w:rPr>
        <w:t>sponse Team (SERT) via the gate</w:t>
      </w:r>
      <w:r w:rsidRPr="00AB64DD">
        <w:rPr>
          <w:rFonts w:ascii="Arial" w:hAnsi="Arial" w:cs="Arial"/>
          <w:color w:val="000000"/>
          <w:sz w:val="20"/>
          <w:szCs w:val="20"/>
        </w:rPr>
        <w:t>house.</w:t>
      </w:r>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Machinery is closed down to a safe state</w:t>
      </w:r>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Ensure all persons evacuate the building in an orderly manner</w:t>
      </w:r>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Ensure all persons report to the fire assembly point</w:t>
      </w:r>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Maintain order at the assembly point and will not let staff wander away from the Fire Assembly Point or allow staff to return to their office etc. to collect personal belongings</w:t>
      </w:r>
    </w:p>
    <w:p w:rsidR="008B3631" w:rsidRPr="00AB64DD" w:rsidRDefault="008B3631" w:rsidP="008B3631">
      <w:pPr>
        <w:pStyle w:val="ListParagraph"/>
        <w:keepNext/>
        <w:keepLines/>
        <w:numPr>
          <w:ilvl w:val="0"/>
          <w:numId w:val="12"/>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In the event of a Local Emergency Organisation Exercise carry out your duties as normal, unless informed otherwise by the Senior Fire Warden</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23" w:name="_Toc293556592"/>
      <w:r w:rsidRPr="004D4C38">
        <w:lastRenderedPageBreak/>
        <w:t>14</w:t>
      </w:r>
      <w:r w:rsidRPr="004D4C38">
        <w:tab/>
        <w:t>Senior Fire Warden</w:t>
      </w:r>
      <w:bookmarkEnd w:id="23"/>
    </w:p>
    <w:p w:rsidR="008B3631" w:rsidRPr="00AB64DD" w:rsidRDefault="008B3631" w:rsidP="008B3631">
      <w:pPr>
        <w:pStyle w:val="ListParagraph"/>
        <w:keepNext/>
        <w:keepLines/>
        <w:numPr>
          <w:ilvl w:val="0"/>
          <w:numId w:val="15"/>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All of the duties of a fire warden plus</w:t>
      </w:r>
    </w:p>
    <w:p w:rsidR="008B3631" w:rsidRPr="00AB64DD" w:rsidRDefault="008B3631" w:rsidP="008B3631">
      <w:pPr>
        <w:pStyle w:val="ListParagraph"/>
        <w:keepNext/>
        <w:keepLines/>
        <w:numPr>
          <w:ilvl w:val="0"/>
          <w:numId w:val="15"/>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Report to the officer in charge of the Site Emergency Response Team (SERT) via the gatehouse any missing persons.</w:t>
      </w:r>
    </w:p>
    <w:p w:rsidR="008B3631" w:rsidRPr="00AB64DD" w:rsidRDefault="008B3631" w:rsidP="008B3631">
      <w:pPr>
        <w:pStyle w:val="ListParagraph"/>
        <w:keepNext/>
        <w:keepLines/>
        <w:numPr>
          <w:ilvl w:val="0"/>
          <w:numId w:val="15"/>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Ascertain the location of the incident, via the gatehouse</w:t>
      </w:r>
    </w:p>
    <w:p w:rsidR="008B3631" w:rsidRPr="00AB64DD" w:rsidRDefault="008B3631" w:rsidP="008B3631">
      <w:pPr>
        <w:pStyle w:val="ListParagraph"/>
        <w:keepNext/>
        <w:keepLines/>
        <w:numPr>
          <w:ilvl w:val="0"/>
          <w:numId w:val="15"/>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Upon instruction from the ‘Fire Officer in Charge’ of the SERT allow the return to work of employees, contractors or visitors</w:t>
      </w:r>
    </w:p>
    <w:p w:rsidR="008B3631" w:rsidRPr="004D4C38" w:rsidRDefault="008B3631" w:rsidP="008B3631">
      <w:pPr>
        <w:keepNext/>
        <w:keepLines/>
        <w:autoSpaceDE w:val="0"/>
        <w:autoSpaceDN w:val="0"/>
        <w:adjustRightInd w:val="0"/>
        <w:spacing w:after="0" w:line="240" w:lineRule="auto"/>
        <w:rPr>
          <w:rFonts w:ascii="Arial" w:hAnsi="Arial" w:cs="Arial"/>
          <w:color w:val="000000"/>
          <w:sz w:val="20"/>
          <w:szCs w:val="20"/>
        </w:rPr>
      </w:pPr>
    </w:p>
    <w:p w:rsidR="008B3631" w:rsidRPr="004D4C38" w:rsidRDefault="008B3631" w:rsidP="008B3631">
      <w:pPr>
        <w:pStyle w:val="Heading2"/>
      </w:pPr>
      <w:bookmarkStart w:id="24" w:name="_Toc293556593"/>
      <w:r w:rsidRPr="004D4C38">
        <w:t>15</w:t>
      </w:r>
      <w:r w:rsidRPr="004D4C38">
        <w:tab/>
        <w:t>1st Aiders</w:t>
      </w:r>
      <w:bookmarkEnd w:id="24"/>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Ensure incidents are reported to your leading operator/team leader </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Complete the accident book record </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Complete the first page of the </w:t>
      </w:r>
      <w:r w:rsidR="007F1612">
        <w:rPr>
          <w:rFonts w:ascii="Arial" w:hAnsi="Arial" w:cs="Arial"/>
          <w:color w:val="000000"/>
          <w:sz w:val="20"/>
          <w:szCs w:val="20"/>
        </w:rPr>
        <w:t>WZ Packaging</w:t>
      </w:r>
      <w:r w:rsidRPr="00AB64DD">
        <w:rPr>
          <w:rFonts w:ascii="Arial" w:hAnsi="Arial" w:cs="Arial"/>
          <w:color w:val="000000"/>
          <w:sz w:val="20"/>
          <w:szCs w:val="20"/>
        </w:rPr>
        <w:t xml:space="preserve"> accident form</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Complete the treatment record book kept in </w:t>
      </w:r>
      <w:r>
        <w:rPr>
          <w:rFonts w:ascii="Arial" w:hAnsi="Arial" w:cs="Arial"/>
          <w:color w:val="000000"/>
          <w:sz w:val="20"/>
          <w:szCs w:val="20"/>
        </w:rPr>
        <w:t>the gatehouse</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As soon as possible following a major incident which has used excessive medical supplies notify via e-mail/telephone the </w:t>
      </w:r>
      <w:r w:rsidR="007A7B1E">
        <w:rPr>
          <w:rFonts w:ascii="Arial" w:hAnsi="Arial" w:cs="Arial"/>
          <w:color w:val="000000"/>
          <w:sz w:val="20"/>
          <w:szCs w:val="20"/>
        </w:rPr>
        <w:t>Engineering Manager</w:t>
      </w:r>
      <w:r w:rsidRPr="00AB64DD">
        <w:rPr>
          <w:rFonts w:ascii="Arial" w:hAnsi="Arial" w:cs="Arial"/>
          <w:color w:val="000000"/>
          <w:sz w:val="20"/>
          <w:szCs w:val="20"/>
        </w:rPr>
        <w:t xml:space="preserve"> to arrange the restocking of the medical supplies  </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Ensure the first aid room and medical supply cupboard are locked when not in use. </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If the 1st aider has e-mail facility complete a short summary of their involvement in any incidents and address the e-mail to their manager </w:t>
      </w:r>
    </w:p>
    <w:p w:rsidR="008B3631" w:rsidRPr="00AB64DD" w:rsidRDefault="008B3631" w:rsidP="008B3631">
      <w:pPr>
        <w:pStyle w:val="ListParagraph"/>
        <w:keepNext/>
        <w:keepLines/>
        <w:numPr>
          <w:ilvl w:val="0"/>
          <w:numId w:val="16"/>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Ensure the first aid room is left in a tidy and clean condition, ensuring all rubbish is removed, any biological waste is placed in the appropriate bin and surfaces are wiped down.</w:t>
      </w:r>
    </w:p>
    <w:p w:rsidR="008B3631" w:rsidRPr="004D4C38" w:rsidRDefault="008B3631" w:rsidP="008B3631">
      <w:pPr>
        <w:pStyle w:val="Heading2"/>
      </w:pPr>
      <w:bookmarkStart w:id="25" w:name="_Toc293556594"/>
      <w:r w:rsidRPr="004D4C38">
        <w:t>16</w:t>
      </w:r>
      <w:r w:rsidRPr="004D4C38">
        <w:tab/>
        <w:t>Instructors/Trainers</w:t>
      </w:r>
      <w:bookmarkEnd w:id="25"/>
    </w:p>
    <w:p w:rsidR="008B3631" w:rsidRPr="00AB64DD" w:rsidRDefault="008B3631" w:rsidP="008B3631">
      <w:pPr>
        <w:pStyle w:val="ListParagraph"/>
        <w:keepNext/>
        <w:keepLines/>
        <w:numPr>
          <w:ilvl w:val="0"/>
          <w:numId w:val="17"/>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To carry out prescribed training programs as scheduled</w:t>
      </w:r>
    </w:p>
    <w:p w:rsidR="008B3631" w:rsidRPr="00AB64DD" w:rsidRDefault="008B3631" w:rsidP="008B3631">
      <w:pPr>
        <w:pStyle w:val="ListParagraph"/>
        <w:keepNext/>
        <w:keepLines/>
        <w:numPr>
          <w:ilvl w:val="0"/>
          <w:numId w:val="17"/>
        </w:numPr>
        <w:tabs>
          <w:tab w:val="left" w:pos="360"/>
        </w:tabs>
        <w:autoSpaceDE w:val="0"/>
        <w:autoSpaceDN w:val="0"/>
        <w:adjustRightInd w:val="0"/>
        <w:spacing w:after="0" w:line="240" w:lineRule="auto"/>
        <w:jc w:val="both"/>
        <w:rPr>
          <w:rFonts w:ascii="Arial" w:hAnsi="Arial" w:cs="Arial"/>
          <w:color w:val="000000"/>
          <w:sz w:val="20"/>
          <w:szCs w:val="20"/>
        </w:rPr>
      </w:pPr>
      <w:r w:rsidRPr="00AB64DD">
        <w:rPr>
          <w:rFonts w:ascii="Arial" w:hAnsi="Arial" w:cs="Arial"/>
          <w:color w:val="000000"/>
          <w:sz w:val="20"/>
          <w:szCs w:val="20"/>
        </w:rPr>
        <w:t xml:space="preserve">Trainers and Instructors must have gained a minimum of two years organisational experience before assuming duties as an appointed Trainer or Instructor.  </w:t>
      </w:r>
    </w:p>
    <w:p w:rsidR="008B3631" w:rsidRPr="00AB64DD" w:rsidRDefault="008B3631" w:rsidP="008B3631">
      <w:pPr>
        <w:pStyle w:val="ListParagraph"/>
        <w:keepNext/>
        <w:keepLines/>
        <w:numPr>
          <w:ilvl w:val="0"/>
          <w:numId w:val="17"/>
        </w:numPr>
        <w:tabs>
          <w:tab w:val="left" w:pos="360"/>
        </w:tabs>
        <w:autoSpaceDE w:val="0"/>
        <w:autoSpaceDN w:val="0"/>
        <w:adjustRightInd w:val="0"/>
        <w:spacing w:after="0" w:line="240" w:lineRule="auto"/>
        <w:jc w:val="both"/>
        <w:rPr>
          <w:rFonts w:ascii="Arial" w:hAnsi="Arial" w:cs="Arial"/>
          <w:color w:val="000000"/>
          <w:sz w:val="20"/>
          <w:szCs w:val="20"/>
        </w:rPr>
      </w:pPr>
      <w:r w:rsidRPr="00AB64DD">
        <w:rPr>
          <w:rFonts w:ascii="Arial" w:hAnsi="Arial" w:cs="Arial"/>
          <w:color w:val="000000"/>
          <w:sz w:val="20"/>
          <w:szCs w:val="20"/>
        </w:rPr>
        <w:t>It is important that the Trainer or Instructor display a personal commitment to continuous development by gaining appropriate qualifications by experiencing a range of different learning approaches and by taking steps to improve their own performance.</w:t>
      </w:r>
    </w:p>
    <w:p w:rsidR="008B3631" w:rsidRPr="00AB64DD" w:rsidRDefault="008B3631" w:rsidP="008B3631">
      <w:pPr>
        <w:pStyle w:val="ListParagraph"/>
        <w:keepNext/>
        <w:keepLines/>
        <w:numPr>
          <w:ilvl w:val="0"/>
          <w:numId w:val="17"/>
        </w:numPr>
        <w:tabs>
          <w:tab w:val="left" w:pos="360"/>
        </w:tabs>
        <w:autoSpaceDE w:val="0"/>
        <w:autoSpaceDN w:val="0"/>
        <w:adjustRightInd w:val="0"/>
        <w:spacing w:after="0" w:line="240" w:lineRule="auto"/>
        <w:jc w:val="both"/>
        <w:rPr>
          <w:rFonts w:ascii="Arial" w:hAnsi="Arial" w:cs="Arial"/>
          <w:color w:val="000000"/>
          <w:sz w:val="20"/>
          <w:szCs w:val="20"/>
        </w:rPr>
      </w:pPr>
      <w:r w:rsidRPr="00AB64DD">
        <w:rPr>
          <w:rFonts w:ascii="Arial" w:hAnsi="Arial" w:cs="Arial"/>
          <w:color w:val="000000"/>
          <w:sz w:val="20"/>
          <w:szCs w:val="20"/>
        </w:rPr>
        <w:t>All Trainers and Instructors will be given relevant training and support to enable them to carry out their duties professionally.</w:t>
      </w:r>
    </w:p>
    <w:p w:rsidR="008B3631" w:rsidRPr="00AB64DD" w:rsidRDefault="008B3631" w:rsidP="008B3631">
      <w:pPr>
        <w:pStyle w:val="ListParagraph"/>
        <w:keepNext/>
        <w:keepLines/>
        <w:numPr>
          <w:ilvl w:val="0"/>
          <w:numId w:val="17"/>
        </w:numPr>
        <w:tabs>
          <w:tab w:val="left" w:pos="360"/>
        </w:tabs>
        <w:autoSpaceDE w:val="0"/>
        <w:autoSpaceDN w:val="0"/>
        <w:adjustRightInd w:val="0"/>
        <w:spacing w:after="0" w:line="240" w:lineRule="auto"/>
        <w:jc w:val="both"/>
        <w:rPr>
          <w:rFonts w:ascii="Arial" w:hAnsi="Arial" w:cs="Arial"/>
          <w:color w:val="000000"/>
          <w:sz w:val="20"/>
          <w:szCs w:val="20"/>
        </w:rPr>
      </w:pPr>
      <w:r w:rsidRPr="00AB64DD">
        <w:rPr>
          <w:rFonts w:ascii="Arial" w:hAnsi="Arial" w:cs="Arial"/>
          <w:color w:val="000000"/>
          <w:sz w:val="20"/>
          <w:szCs w:val="20"/>
        </w:rPr>
        <w:t xml:space="preserve">Trainers and Instructors may also act as Assessors, evaluating employee performance against established criteria, and assessing competence against training standards. </w:t>
      </w:r>
    </w:p>
    <w:p w:rsidR="008B3631" w:rsidRDefault="008B3631" w:rsidP="008B3631">
      <w:pPr>
        <w:pStyle w:val="ListParagraph"/>
        <w:keepNext/>
        <w:keepLines/>
        <w:numPr>
          <w:ilvl w:val="0"/>
          <w:numId w:val="17"/>
        </w:numPr>
        <w:tabs>
          <w:tab w:val="left" w:pos="360"/>
        </w:tabs>
        <w:autoSpaceDE w:val="0"/>
        <w:autoSpaceDN w:val="0"/>
        <w:adjustRightInd w:val="0"/>
        <w:spacing w:after="0" w:line="240" w:lineRule="auto"/>
        <w:jc w:val="both"/>
        <w:rPr>
          <w:rFonts w:ascii="Arial" w:hAnsi="Arial" w:cs="Arial"/>
          <w:color w:val="000000"/>
          <w:sz w:val="20"/>
          <w:szCs w:val="20"/>
        </w:rPr>
      </w:pPr>
      <w:r w:rsidRPr="00AB64DD">
        <w:rPr>
          <w:rFonts w:ascii="Arial" w:hAnsi="Arial" w:cs="Arial"/>
          <w:color w:val="000000"/>
          <w:sz w:val="20"/>
          <w:szCs w:val="20"/>
        </w:rPr>
        <w:t>Workplace Assessors may be identified and utilised to assess employee competence against pre-determined performance standards.</w:t>
      </w:r>
    </w:p>
    <w:p w:rsidR="009F2E37" w:rsidRDefault="009F2E37" w:rsidP="00B700EF">
      <w:pPr>
        <w:keepNext/>
        <w:keepLines/>
        <w:tabs>
          <w:tab w:val="left" w:pos="360"/>
        </w:tabs>
        <w:autoSpaceDE w:val="0"/>
        <w:autoSpaceDN w:val="0"/>
        <w:adjustRightInd w:val="0"/>
        <w:spacing w:after="0" w:line="240" w:lineRule="auto"/>
        <w:jc w:val="both"/>
        <w:rPr>
          <w:rFonts w:ascii="Arial" w:hAnsi="Arial" w:cs="Arial"/>
          <w:color w:val="000000"/>
          <w:sz w:val="20"/>
          <w:szCs w:val="20"/>
        </w:rPr>
      </w:pPr>
    </w:p>
    <w:p w:rsidR="007A7B1E" w:rsidRPr="00F75B4E" w:rsidRDefault="009F2E37" w:rsidP="007A7B1E">
      <w:pPr>
        <w:pStyle w:val="Heading2"/>
      </w:pPr>
      <w:bookmarkStart w:id="26" w:name="_Toc293556595"/>
      <w:r>
        <w:t>17</w:t>
      </w:r>
      <w:r>
        <w:tab/>
      </w:r>
      <w:r w:rsidR="00F83DA5">
        <w:t>Quality M</w:t>
      </w:r>
      <w:r w:rsidRPr="009F2E37">
        <w:t>anager</w:t>
      </w:r>
      <w:bookmarkEnd w:id="26"/>
      <w:r w:rsidRPr="009F2E37">
        <w:t xml:space="preserve"> </w:t>
      </w:r>
      <w:r w:rsidR="007A7B1E">
        <w:t>(Functional responsibilities)</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 xml:space="preserve">Is appointed the management representative for Quality  </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Will support the appointment of personnel to the Technical department.</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Will establish, implement and maintain the IMS and Quality elements. They will also be responsible for collecting the information needed for the management review and maintaining this information, for example to update and maintain the objectives and targets.</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lastRenderedPageBreak/>
        <w:t>Ensures appropriate Quality training is carried out</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Drive and facilitate compliance to legal and local standards with respect to Quality.</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 xml:space="preserve">Update the management team on details of Quality performance and action status. </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Openly communicates, gives point of contact with regulators and interested parties, working with senior managers to ensure overall Quality performance</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Deals with Quality complaints and takes relevant actions</w:t>
      </w:r>
    </w:p>
    <w:p w:rsidR="009F2E37" w:rsidRDefault="009F2E37" w:rsidP="009F2E37">
      <w:pPr>
        <w:pStyle w:val="ListParagraph"/>
        <w:keepNext/>
        <w:numPr>
          <w:ilvl w:val="0"/>
          <w:numId w:val="21"/>
        </w:numPr>
        <w:autoSpaceDE w:val="0"/>
        <w:autoSpaceDN w:val="0"/>
        <w:spacing w:after="0" w:line="240" w:lineRule="auto"/>
        <w:contextualSpacing w:val="0"/>
        <w:rPr>
          <w:rFonts w:ascii="Arial" w:hAnsi="Arial" w:cs="Arial"/>
          <w:color w:val="000000"/>
          <w:sz w:val="20"/>
          <w:szCs w:val="20"/>
        </w:rPr>
      </w:pPr>
      <w:r>
        <w:rPr>
          <w:rFonts w:ascii="Arial" w:hAnsi="Arial" w:cs="Arial"/>
          <w:color w:val="000000"/>
          <w:sz w:val="20"/>
          <w:szCs w:val="20"/>
        </w:rPr>
        <w:t>Ensures reporting of Quality non conformances to site management or legal authorities.</w:t>
      </w:r>
    </w:p>
    <w:p w:rsidR="009F2E37" w:rsidRDefault="009F2E37" w:rsidP="00B700EF">
      <w:pPr>
        <w:keepNext/>
        <w:keepLines/>
        <w:tabs>
          <w:tab w:val="left" w:pos="360"/>
        </w:tabs>
        <w:autoSpaceDE w:val="0"/>
        <w:autoSpaceDN w:val="0"/>
        <w:adjustRightInd w:val="0"/>
        <w:spacing w:after="0" w:line="240" w:lineRule="auto"/>
        <w:jc w:val="both"/>
        <w:rPr>
          <w:rFonts w:ascii="Arial" w:hAnsi="Arial" w:cs="Arial"/>
          <w:color w:val="000000"/>
          <w:sz w:val="20"/>
          <w:szCs w:val="20"/>
        </w:rPr>
      </w:pPr>
    </w:p>
    <w:p w:rsidR="00B700EF" w:rsidRDefault="009F2E37" w:rsidP="00B700EF">
      <w:pPr>
        <w:pStyle w:val="Heading2"/>
      </w:pPr>
      <w:bookmarkStart w:id="27" w:name="_Toc293556596"/>
      <w:r>
        <w:t>18</w:t>
      </w:r>
      <w:r w:rsidR="00B700EF" w:rsidRPr="004D4C38">
        <w:t xml:space="preserve"> </w:t>
      </w:r>
      <w:r w:rsidR="00B700EF" w:rsidRPr="004D4C38">
        <w:tab/>
      </w:r>
      <w:r w:rsidR="00B700EF">
        <w:t>Senior Technical Leader</w:t>
      </w:r>
      <w:bookmarkEnd w:id="27"/>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Provide technical information for the business operation – various requirements such as technical reviews / development reports and meetings.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To ensure technical / quality laboratories procedures and equipment is maintained in a satisfactory condition; that related environment, health and safety issues, standards and policies are maintained and adhered to.</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 xml:space="preserve">The development and completion of job specifications, including print and colour standards (meaning also to include any computerised systems/documentation) </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The completion and issue of customer specifications.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Specification and management of quality test regimes and related systems.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Assisting in technical investigations for product development or customer complaints / technical enquires.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Provide training, support and cover to other team personnel, including a provision for basic management of technical team holidays.</w:t>
      </w:r>
    </w:p>
    <w:p w:rsidR="00B700EF" w:rsidRDefault="00B700EF" w:rsidP="00B700EF">
      <w:pPr>
        <w:numPr>
          <w:ilvl w:val="0"/>
          <w:numId w:val="20"/>
        </w:numPr>
        <w:autoSpaceDE w:val="0"/>
        <w:autoSpaceDN w:val="0"/>
        <w:adjustRightInd w:val="0"/>
        <w:spacing w:after="0" w:line="240" w:lineRule="auto"/>
        <w:jc w:val="both"/>
        <w:rPr>
          <w:rFonts w:ascii="Helv" w:hAnsi="Helv" w:cs="Helv"/>
          <w:color w:val="000000"/>
          <w:sz w:val="20"/>
          <w:lang w:eastAsia="en-GB"/>
        </w:rPr>
      </w:pPr>
      <w:r w:rsidRPr="007A7B1E">
        <w:rPr>
          <w:rFonts w:ascii="Arial" w:hAnsi="Arial" w:cs="Arial"/>
          <w:color w:val="000000"/>
          <w:sz w:val="20"/>
          <w:szCs w:val="20"/>
        </w:rPr>
        <w:t>Any other existing or new tasks needed to meet the business operations requirements / objectives that are in keeping with post-holders skills and training, primarily in a technical capacity</w:t>
      </w:r>
      <w:r>
        <w:rPr>
          <w:rFonts w:ascii="Verdana" w:eastAsia="Calibri" w:hAnsi="Verdana" w:cs="Times New Roman"/>
          <w:sz w:val="20"/>
        </w:rPr>
        <w:t>.</w:t>
      </w:r>
    </w:p>
    <w:p w:rsidR="00B700EF" w:rsidRPr="007A7B1E" w:rsidRDefault="00B700EF" w:rsidP="00B700EF">
      <w:pPr>
        <w:numPr>
          <w:ilvl w:val="0"/>
          <w:numId w:val="20"/>
        </w:numPr>
        <w:autoSpaceDE w:val="0"/>
        <w:autoSpaceDN w:val="0"/>
        <w:adjustRightInd w:val="0"/>
        <w:spacing w:after="0" w:line="240" w:lineRule="auto"/>
        <w:jc w:val="both"/>
        <w:rPr>
          <w:rFonts w:ascii="Arial" w:hAnsi="Arial" w:cs="Arial"/>
          <w:color w:val="000000"/>
          <w:sz w:val="20"/>
          <w:szCs w:val="20"/>
        </w:rPr>
      </w:pPr>
      <w:r w:rsidRPr="007A7B1E">
        <w:rPr>
          <w:rFonts w:ascii="Arial" w:hAnsi="Arial" w:cs="Arial"/>
          <w:color w:val="000000"/>
          <w:sz w:val="20"/>
          <w:szCs w:val="20"/>
        </w:rPr>
        <w:t>Compliance with the company’s policies, procedures, works instructions and safe systems of work.</w:t>
      </w:r>
    </w:p>
    <w:p w:rsidR="00A65CD6" w:rsidRDefault="00A65CD6" w:rsidP="00A65CD6">
      <w:pPr>
        <w:pStyle w:val="ListParagraph"/>
        <w:keepNext/>
        <w:keepLines/>
        <w:numPr>
          <w:ilvl w:val="0"/>
          <w:numId w:val="20"/>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Complying with Quality Policy, </w:t>
      </w:r>
      <w:r w:rsidRPr="00AB64DD">
        <w:rPr>
          <w:rFonts w:ascii="Arial" w:hAnsi="Arial" w:cs="Arial"/>
          <w:color w:val="000000"/>
          <w:sz w:val="20"/>
          <w:szCs w:val="20"/>
        </w:rPr>
        <w:t>procedures and instructions given in their area</w:t>
      </w:r>
    </w:p>
    <w:p w:rsidR="00A65CD6" w:rsidRPr="00B700EF" w:rsidRDefault="00A65CD6" w:rsidP="00A65CD6">
      <w:pPr>
        <w:autoSpaceDE w:val="0"/>
        <w:autoSpaceDN w:val="0"/>
        <w:adjustRightInd w:val="0"/>
        <w:spacing w:after="0" w:line="240" w:lineRule="auto"/>
        <w:ind w:left="720"/>
        <w:jc w:val="both"/>
        <w:rPr>
          <w:rFonts w:ascii="Helv" w:eastAsia="Calibri" w:hAnsi="Helv" w:cs="Helv"/>
          <w:color w:val="000000"/>
          <w:sz w:val="20"/>
          <w:lang w:eastAsia="en-GB"/>
        </w:rPr>
      </w:pPr>
    </w:p>
    <w:p w:rsidR="00B700EF" w:rsidRDefault="009F2E37" w:rsidP="00B700EF">
      <w:pPr>
        <w:pStyle w:val="Heading2"/>
      </w:pPr>
      <w:bookmarkStart w:id="28" w:name="_Toc293556597"/>
      <w:r>
        <w:t>19</w:t>
      </w:r>
      <w:r w:rsidR="00B700EF" w:rsidRPr="004D4C38">
        <w:t xml:space="preserve"> </w:t>
      </w:r>
      <w:r w:rsidR="00B700EF" w:rsidRPr="004D4C38">
        <w:tab/>
      </w:r>
      <w:r w:rsidR="00B700EF">
        <w:t>Technicians</w:t>
      </w:r>
      <w:bookmarkEnd w:id="28"/>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Provide information for technical team reviews / meetings.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Completion of customer quality certificates.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Management and administration of equipment calibrations and servicing.</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 xml:space="preserve">Completion of laboratory analysis – supporting technical team investigations / projects, and trial and sample order analysis.  </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Completion of laboratory / technical reports.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Processing of manufacturing quality data (inc. material reject management) in support of the operations quality systems.</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In collaboration with other team members under the direction of the Senior Technical Leader to complete, analyse, and report odour panel testing as appropriate.</w:t>
      </w:r>
    </w:p>
    <w:p w:rsidR="00B700EF" w:rsidRPr="007A7B1E" w:rsidRDefault="00B700EF" w:rsidP="00B700EF">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Provide support, training and cover to other technical team personnel.</w:t>
      </w:r>
    </w:p>
    <w:p w:rsidR="00B700EF" w:rsidRPr="007A7B1E" w:rsidRDefault="00B700EF" w:rsidP="00B700EF">
      <w:pPr>
        <w:numPr>
          <w:ilvl w:val="0"/>
          <w:numId w:val="20"/>
        </w:numPr>
        <w:autoSpaceDE w:val="0"/>
        <w:autoSpaceDN w:val="0"/>
        <w:adjustRightInd w:val="0"/>
        <w:spacing w:after="0" w:line="240" w:lineRule="auto"/>
        <w:jc w:val="both"/>
        <w:rPr>
          <w:rFonts w:ascii="Arial" w:hAnsi="Arial" w:cs="Arial"/>
          <w:color w:val="000000"/>
          <w:sz w:val="20"/>
          <w:szCs w:val="20"/>
        </w:rPr>
      </w:pPr>
      <w:r w:rsidRPr="007A7B1E">
        <w:rPr>
          <w:rFonts w:ascii="Arial" w:hAnsi="Arial" w:cs="Arial"/>
          <w:color w:val="000000"/>
          <w:sz w:val="20"/>
          <w:szCs w:val="20"/>
        </w:rPr>
        <w:lastRenderedPageBreak/>
        <w:t xml:space="preserve">Any other existing or new tasks needed to meet the technical </w:t>
      </w:r>
      <w:proofErr w:type="gramStart"/>
      <w:r w:rsidRPr="007A7B1E">
        <w:rPr>
          <w:rFonts w:ascii="Arial" w:hAnsi="Arial" w:cs="Arial"/>
          <w:color w:val="000000"/>
          <w:sz w:val="20"/>
          <w:szCs w:val="20"/>
        </w:rPr>
        <w:t>teams</w:t>
      </w:r>
      <w:proofErr w:type="gramEnd"/>
      <w:r w:rsidRPr="007A7B1E">
        <w:rPr>
          <w:rFonts w:ascii="Arial" w:hAnsi="Arial" w:cs="Arial"/>
          <w:color w:val="000000"/>
          <w:sz w:val="20"/>
          <w:szCs w:val="20"/>
        </w:rPr>
        <w:t xml:space="preserve"> responsibilities and objectives that are in keeping with post-holders skills and training.</w:t>
      </w:r>
    </w:p>
    <w:p w:rsidR="00B700EF" w:rsidRPr="007A7B1E" w:rsidRDefault="00B700EF" w:rsidP="00B700EF">
      <w:pPr>
        <w:numPr>
          <w:ilvl w:val="0"/>
          <w:numId w:val="20"/>
        </w:numPr>
        <w:autoSpaceDE w:val="0"/>
        <w:autoSpaceDN w:val="0"/>
        <w:adjustRightInd w:val="0"/>
        <w:spacing w:after="0" w:line="240" w:lineRule="auto"/>
        <w:jc w:val="both"/>
        <w:rPr>
          <w:rFonts w:ascii="Arial" w:hAnsi="Arial" w:cs="Arial"/>
          <w:color w:val="000000"/>
          <w:sz w:val="20"/>
          <w:szCs w:val="20"/>
        </w:rPr>
      </w:pPr>
      <w:r w:rsidRPr="007A7B1E">
        <w:rPr>
          <w:rFonts w:ascii="Arial" w:hAnsi="Arial" w:cs="Arial"/>
          <w:color w:val="000000"/>
          <w:sz w:val="20"/>
          <w:szCs w:val="20"/>
        </w:rPr>
        <w:t>Compliance with the company’s policies, procedures, works instructions and safe systems of work.</w:t>
      </w:r>
    </w:p>
    <w:p w:rsidR="00A65CD6" w:rsidRDefault="00A65CD6" w:rsidP="00A65CD6">
      <w:pPr>
        <w:pStyle w:val="ListParagraph"/>
        <w:keepNext/>
        <w:keepLines/>
        <w:numPr>
          <w:ilvl w:val="0"/>
          <w:numId w:val="20"/>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Complying with Quality Policy, </w:t>
      </w:r>
      <w:r w:rsidRPr="00AB64DD">
        <w:rPr>
          <w:rFonts w:ascii="Arial" w:hAnsi="Arial" w:cs="Arial"/>
          <w:color w:val="000000"/>
          <w:sz w:val="20"/>
          <w:szCs w:val="20"/>
        </w:rPr>
        <w:t>procedures and instructions given in their area</w:t>
      </w:r>
    </w:p>
    <w:p w:rsidR="00A65CD6" w:rsidRDefault="00A65CD6" w:rsidP="00A65CD6">
      <w:pPr>
        <w:autoSpaceDE w:val="0"/>
        <w:autoSpaceDN w:val="0"/>
        <w:adjustRightInd w:val="0"/>
        <w:spacing w:after="0" w:line="240" w:lineRule="auto"/>
        <w:ind w:left="720"/>
        <w:jc w:val="both"/>
        <w:rPr>
          <w:rFonts w:ascii="Verdana" w:eastAsia="Calibri" w:hAnsi="Verdana" w:cs="Times New Roman"/>
          <w:sz w:val="20"/>
        </w:rPr>
      </w:pPr>
    </w:p>
    <w:p w:rsidR="007F1612" w:rsidRDefault="007F1612" w:rsidP="00A65CD6">
      <w:pPr>
        <w:autoSpaceDE w:val="0"/>
        <w:autoSpaceDN w:val="0"/>
        <w:adjustRightInd w:val="0"/>
        <w:spacing w:after="0" w:line="240" w:lineRule="auto"/>
        <w:ind w:left="720"/>
        <w:jc w:val="both"/>
        <w:rPr>
          <w:rFonts w:ascii="Verdana" w:eastAsia="Calibri" w:hAnsi="Verdana" w:cs="Times New Roman"/>
          <w:sz w:val="20"/>
        </w:rPr>
      </w:pPr>
    </w:p>
    <w:p w:rsidR="007F1612" w:rsidRPr="00B700EF" w:rsidRDefault="007F1612" w:rsidP="00A65CD6">
      <w:pPr>
        <w:autoSpaceDE w:val="0"/>
        <w:autoSpaceDN w:val="0"/>
        <w:adjustRightInd w:val="0"/>
        <w:spacing w:after="0" w:line="240" w:lineRule="auto"/>
        <w:ind w:left="720"/>
        <w:jc w:val="both"/>
        <w:rPr>
          <w:rFonts w:ascii="Verdana" w:eastAsia="Calibri" w:hAnsi="Verdana" w:cs="Times New Roman"/>
          <w:sz w:val="20"/>
        </w:rPr>
      </w:pPr>
    </w:p>
    <w:p w:rsidR="00B700EF" w:rsidRPr="004D4C38" w:rsidRDefault="009F2E37" w:rsidP="00B700EF">
      <w:pPr>
        <w:pStyle w:val="Heading2"/>
      </w:pPr>
      <w:bookmarkStart w:id="29" w:name="_Toc293556598"/>
      <w:r>
        <w:t>20</w:t>
      </w:r>
      <w:r w:rsidR="00B700EF" w:rsidRPr="004D4C38">
        <w:t xml:space="preserve"> </w:t>
      </w:r>
      <w:r w:rsidR="00B700EF" w:rsidRPr="004D4C38">
        <w:tab/>
      </w:r>
      <w:r w:rsidR="00B700EF">
        <w:t>Process Technologist</w:t>
      </w:r>
      <w:bookmarkEnd w:id="29"/>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Provide technical information for the business operation – various requirements such as technical reviews / development reports and meetings.</w:t>
      </w:r>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Provide process and manufacturing technical support for current and new manufacturing processes.</w:t>
      </w:r>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The development and completion of process specifications to support manufacturing quality as appropriate.</w:t>
      </w:r>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Active development of manufacturing processes to improve plant efficiency and product quality.</w:t>
      </w:r>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To ensure raw materials in use meet required standards for product end use, i.e. raw material and end product stewardship.</w:t>
      </w:r>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The completion and issue of customer declarations relating to product / material stewardship.</w:t>
      </w:r>
    </w:p>
    <w:p w:rsidR="00A508B1" w:rsidRPr="007A7B1E" w:rsidRDefault="00A508B1" w:rsidP="00A508B1">
      <w:pPr>
        <w:numPr>
          <w:ilvl w:val="0"/>
          <w:numId w:val="20"/>
        </w:numPr>
        <w:spacing w:after="0" w:line="240" w:lineRule="auto"/>
        <w:jc w:val="both"/>
        <w:rPr>
          <w:rFonts w:ascii="Arial" w:hAnsi="Arial" w:cs="Arial"/>
          <w:color w:val="000000"/>
          <w:sz w:val="20"/>
          <w:szCs w:val="20"/>
        </w:rPr>
      </w:pPr>
      <w:r w:rsidRPr="007A7B1E">
        <w:rPr>
          <w:rFonts w:ascii="Arial" w:hAnsi="Arial" w:cs="Arial"/>
          <w:color w:val="000000"/>
          <w:sz w:val="20"/>
          <w:szCs w:val="20"/>
        </w:rPr>
        <w:t>Assisting in technical investigations for product / process development inc. customer complaints / technical enquires.</w:t>
      </w:r>
    </w:p>
    <w:p w:rsidR="00A508B1" w:rsidRPr="007A7B1E" w:rsidRDefault="00A508B1" w:rsidP="00A508B1">
      <w:pPr>
        <w:numPr>
          <w:ilvl w:val="0"/>
          <w:numId w:val="20"/>
        </w:numPr>
        <w:autoSpaceDE w:val="0"/>
        <w:autoSpaceDN w:val="0"/>
        <w:adjustRightInd w:val="0"/>
        <w:spacing w:after="0" w:line="240" w:lineRule="auto"/>
        <w:jc w:val="both"/>
        <w:rPr>
          <w:rFonts w:ascii="Arial" w:hAnsi="Arial" w:cs="Arial"/>
          <w:color w:val="000000"/>
          <w:sz w:val="20"/>
          <w:szCs w:val="20"/>
        </w:rPr>
      </w:pPr>
      <w:r w:rsidRPr="007A7B1E">
        <w:rPr>
          <w:rFonts w:ascii="Arial" w:hAnsi="Arial" w:cs="Arial"/>
          <w:color w:val="000000"/>
          <w:sz w:val="20"/>
          <w:szCs w:val="20"/>
        </w:rPr>
        <w:t>Provide training, support and cover to other team personnel.</w:t>
      </w:r>
    </w:p>
    <w:p w:rsidR="00A508B1" w:rsidRPr="007A7B1E" w:rsidRDefault="00A508B1" w:rsidP="00A508B1">
      <w:pPr>
        <w:numPr>
          <w:ilvl w:val="0"/>
          <w:numId w:val="20"/>
        </w:numPr>
        <w:autoSpaceDE w:val="0"/>
        <w:autoSpaceDN w:val="0"/>
        <w:adjustRightInd w:val="0"/>
        <w:spacing w:after="0" w:line="240" w:lineRule="auto"/>
        <w:jc w:val="both"/>
        <w:rPr>
          <w:rFonts w:ascii="Arial" w:hAnsi="Arial" w:cs="Arial"/>
          <w:color w:val="000000"/>
          <w:sz w:val="20"/>
          <w:szCs w:val="20"/>
        </w:rPr>
      </w:pPr>
      <w:r w:rsidRPr="007A7B1E">
        <w:rPr>
          <w:rFonts w:ascii="Arial" w:hAnsi="Arial" w:cs="Arial"/>
          <w:color w:val="000000"/>
          <w:sz w:val="20"/>
          <w:szCs w:val="20"/>
        </w:rPr>
        <w:t>Any other existing or new tasks needed to meet the business operations requirements / objectives that are in keeping with post-holders skills and training, primarily in a technical capacity.</w:t>
      </w:r>
    </w:p>
    <w:p w:rsidR="00A508B1" w:rsidRPr="007A7B1E" w:rsidRDefault="00A508B1" w:rsidP="00A508B1">
      <w:pPr>
        <w:numPr>
          <w:ilvl w:val="0"/>
          <w:numId w:val="20"/>
        </w:numPr>
        <w:autoSpaceDE w:val="0"/>
        <w:autoSpaceDN w:val="0"/>
        <w:adjustRightInd w:val="0"/>
        <w:spacing w:after="0" w:line="240" w:lineRule="auto"/>
        <w:jc w:val="both"/>
        <w:rPr>
          <w:rFonts w:ascii="Arial" w:hAnsi="Arial" w:cs="Arial"/>
          <w:color w:val="000000"/>
          <w:sz w:val="20"/>
          <w:szCs w:val="20"/>
        </w:rPr>
      </w:pPr>
      <w:r w:rsidRPr="007A7B1E">
        <w:rPr>
          <w:rFonts w:ascii="Arial" w:hAnsi="Arial" w:cs="Arial"/>
          <w:color w:val="000000"/>
          <w:sz w:val="20"/>
          <w:szCs w:val="20"/>
        </w:rPr>
        <w:t>Compliance with the company’s policies, procedures, works instructions and safe systems of work.</w:t>
      </w:r>
    </w:p>
    <w:p w:rsidR="00A65CD6" w:rsidRDefault="00A65CD6" w:rsidP="00A65CD6">
      <w:pPr>
        <w:pStyle w:val="ListParagraph"/>
        <w:keepNext/>
        <w:keepLines/>
        <w:numPr>
          <w:ilvl w:val="0"/>
          <w:numId w:val="20"/>
        </w:num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Complying with Quality Policy, </w:t>
      </w:r>
      <w:r w:rsidRPr="00AB64DD">
        <w:rPr>
          <w:rFonts w:ascii="Arial" w:hAnsi="Arial" w:cs="Arial"/>
          <w:color w:val="000000"/>
          <w:sz w:val="20"/>
          <w:szCs w:val="20"/>
        </w:rPr>
        <w:t>procedures and instructions given in their area</w:t>
      </w:r>
    </w:p>
    <w:p w:rsidR="007F1612" w:rsidRPr="004D4C38" w:rsidRDefault="007F1612" w:rsidP="007F1612">
      <w:pPr>
        <w:pStyle w:val="Heading2"/>
      </w:pPr>
      <w:r>
        <w:t>21</w:t>
      </w:r>
      <w:r w:rsidRPr="004D4C38">
        <w:t xml:space="preserve"> </w:t>
      </w:r>
      <w:r w:rsidRPr="004D4C38">
        <w:tab/>
        <w:t>Emissions Inspectors</w:t>
      </w:r>
    </w:p>
    <w:p w:rsidR="007F1612" w:rsidRPr="00AB64DD" w:rsidRDefault="007F1612" w:rsidP="007F1612">
      <w:pPr>
        <w:pStyle w:val="ListParagraph"/>
        <w:keepNext/>
        <w:keepLines/>
        <w:numPr>
          <w:ilvl w:val="0"/>
          <w:numId w:val="1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 xml:space="preserve">Will visually monitor emissions to air, land or water as advised by the </w:t>
      </w:r>
      <w:r>
        <w:rPr>
          <w:rFonts w:ascii="Arial" w:hAnsi="Arial" w:cs="Arial"/>
          <w:color w:val="000000"/>
          <w:sz w:val="20"/>
          <w:szCs w:val="20"/>
        </w:rPr>
        <w:t>Quality M</w:t>
      </w:r>
      <w:r w:rsidRPr="00AB64DD">
        <w:rPr>
          <w:rFonts w:ascii="Arial" w:hAnsi="Arial" w:cs="Arial"/>
          <w:color w:val="000000"/>
          <w:sz w:val="20"/>
          <w:szCs w:val="20"/>
        </w:rPr>
        <w:t>anager</w:t>
      </w:r>
    </w:p>
    <w:p w:rsidR="007F1612" w:rsidRPr="00AB64DD" w:rsidRDefault="007F1612" w:rsidP="007F1612">
      <w:pPr>
        <w:pStyle w:val="ListParagraph"/>
        <w:keepNext/>
        <w:keepLines/>
        <w:numPr>
          <w:ilvl w:val="0"/>
          <w:numId w:val="18"/>
        </w:numPr>
        <w:tabs>
          <w:tab w:val="left" w:pos="360"/>
        </w:tabs>
        <w:autoSpaceDE w:val="0"/>
        <w:autoSpaceDN w:val="0"/>
        <w:adjustRightInd w:val="0"/>
        <w:spacing w:after="0" w:line="240" w:lineRule="auto"/>
        <w:rPr>
          <w:rFonts w:ascii="Arial" w:hAnsi="Arial" w:cs="Arial"/>
          <w:color w:val="000000"/>
          <w:sz w:val="20"/>
          <w:szCs w:val="20"/>
        </w:rPr>
      </w:pPr>
      <w:r w:rsidRPr="00AB64DD">
        <w:rPr>
          <w:rFonts w:ascii="Arial" w:hAnsi="Arial" w:cs="Arial"/>
          <w:color w:val="000000"/>
          <w:sz w:val="20"/>
          <w:szCs w:val="20"/>
        </w:rPr>
        <w:t>Will record visual inspections on appropriate records</w:t>
      </w:r>
    </w:p>
    <w:p w:rsidR="00A65CD6" w:rsidRPr="00A508B1" w:rsidRDefault="007F1612" w:rsidP="007F1612">
      <w:pPr>
        <w:autoSpaceDE w:val="0"/>
        <w:autoSpaceDN w:val="0"/>
        <w:adjustRightInd w:val="0"/>
        <w:spacing w:after="0" w:line="240" w:lineRule="auto"/>
        <w:ind w:left="720"/>
        <w:jc w:val="both"/>
        <w:rPr>
          <w:rFonts w:ascii="Verdana" w:hAnsi="Verdana"/>
          <w:sz w:val="20"/>
        </w:rPr>
      </w:pPr>
      <w:r w:rsidRPr="00AB64DD">
        <w:rPr>
          <w:rFonts w:ascii="Arial" w:hAnsi="Arial" w:cs="Arial"/>
          <w:color w:val="000000"/>
          <w:sz w:val="20"/>
          <w:szCs w:val="20"/>
        </w:rPr>
        <w:t xml:space="preserve">Will report any non-conformance to the </w:t>
      </w:r>
      <w:r>
        <w:rPr>
          <w:rFonts w:ascii="Arial" w:hAnsi="Arial" w:cs="Arial"/>
          <w:color w:val="000000"/>
          <w:sz w:val="20"/>
          <w:szCs w:val="20"/>
        </w:rPr>
        <w:t>Quality M</w:t>
      </w:r>
      <w:r w:rsidRPr="00AB64DD">
        <w:rPr>
          <w:rFonts w:ascii="Arial" w:hAnsi="Arial" w:cs="Arial"/>
          <w:color w:val="000000"/>
          <w:sz w:val="20"/>
          <w:szCs w:val="20"/>
        </w:rPr>
        <w:t>anager or management team</w:t>
      </w:r>
    </w:p>
    <w:p w:rsidR="009F2E37" w:rsidRDefault="009F2E37" w:rsidP="00EF2234">
      <w:pPr>
        <w:keepNext/>
        <w:keepLines/>
        <w:tabs>
          <w:tab w:val="left" w:pos="360"/>
        </w:tabs>
        <w:autoSpaceDE w:val="0"/>
        <w:autoSpaceDN w:val="0"/>
        <w:adjustRightInd w:val="0"/>
        <w:spacing w:after="0" w:line="240" w:lineRule="auto"/>
        <w:rPr>
          <w:rFonts w:ascii="Arial" w:hAnsi="Arial" w:cs="Arial"/>
          <w:color w:val="000000"/>
          <w:sz w:val="20"/>
          <w:szCs w:val="20"/>
        </w:rPr>
      </w:pPr>
    </w:p>
    <w:p w:rsidR="007F1612" w:rsidRDefault="007F1612" w:rsidP="00EF2234">
      <w:pPr>
        <w:keepNext/>
        <w:keepLines/>
        <w:tabs>
          <w:tab w:val="left" w:pos="360"/>
        </w:tabs>
        <w:autoSpaceDE w:val="0"/>
        <w:autoSpaceDN w:val="0"/>
        <w:adjustRightInd w:val="0"/>
        <w:spacing w:after="0" w:line="240" w:lineRule="auto"/>
        <w:rPr>
          <w:rFonts w:ascii="Arial" w:hAnsi="Arial" w:cs="Arial"/>
          <w:color w:val="000000"/>
          <w:sz w:val="20"/>
          <w:szCs w:val="20"/>
        </w:rPr>
      </w:pPr>
    </w:p>
    <w:p w:rsidR="008B3631" w:rsidRPr="004D4C38" w:rsidRDefault="009F2E37" w:rsidP="008B3631">
      <w:pPr>
        <w:pStyle w:val="Heading2"/>
      </w:pPr>
      <w:bookmarkStart w:id="30" w:name="_Toc293556600"/>
      <w:r>
        <w:t>22</w:t>
      </w:r>
      <w:r w:rsidR="008B3631" w:rsidRPr="004D4C38">
        <w:tab/>
        <w:t>Transfer of Responsibility / Authority during Absence.</w:t>
      </w:r>
      <w:bookmarkEnd w:id="30"/>
    </w:p>
    <w:tbl>
      <w:tblPr>
        <w:tblW w:w="10065" w:type="dxa"/>
        <w:tblLayout w:type="fixed"/>
        <w:tblCellMar>
          <w:left w:w="0" w:type="dxa"/>
          <w:right w:w="0" w:type="dxa"/>
        </w:tblCellMar>
        <w:tblLook w:val="00BF" w:firstRow="1" w:lastRow="0" w:firstColumn="1" w:lastColumn="0" w:noHBand="0" w:noVBand="0"/>
      </w:tblPr>
      <w:tblGrid>
        <w:gridCol w:w="3544"/>
        <w:gridCol w:w="3402"/>
        <w:gridCol w:w="3119"/>
      </w:tblGrid>
      <w:tr w:rsidR="008B3631" w:rsidRPr="004D4C38" w:rsidTr="00101F88">
        <w:trPr>
          <w:tblHeader/>
        </w:trPr>
        <w:tc>
          <w:tcPr>
            <w:tcW w:w="3544" w:type="dxa"/>
            <w:tcBorders>
              <w:top w:val="single" w:sz="6" w:space="0" w:color="000000"/>
              <w:left w:val="single" w:sz="6" w:space="0" w:color="000000"/>
              <w:bottom w:val="nil"/>
              <w:right w:val="single" w:sz="6" w:space="0" w:color="000000"/>
            </w:tcBorders>
            <w:shd w:val="clear" w:color="auto" w:fill="E1E1E1"/>
          </w:tcPr>
          <w:p w:rsidR="008B3631" w:rsidRPr="004D4C38" w:rsidRDefault="008B3631" w:rsidP="00B700EF">
            <w:pPr>
              <w:autoSpaceDE w:val="0"/>
              <w:autoSpaceDN w:val="0"/>
              <w:adjustRightInd w:val="0"/>
              <w:spacing w:after="0" w:line="240" w:lineRule="auto"/>
              <w:ind w:left="55" w:right="35"/>
              <w:jc w:val="center"/>
              <w:rPr>
                <w:rFonts w:ascii="Arial" w:hAnsi="Arial" w:cs="Arial"/>
                <w:color w:val="000000"/>
                <w:sz w:val="20"/>
                <w:szCs w:val="20"/>
              </w:rPr>
            </w:pPr>
            <w:r w:rsidRPr="004D4C38">
              <w:rPr>
                <w:rFonts w:ascii="Arial" w:hAnsi="Arial" w:cs="Arial"/>
                <w:color w:val="000000"/>
                <w:sz w:val="20"/>
                <w:szCs w:val="20"/>
              </w:rPr>
              <w:t>Person Absent</w:t>
            </w:r>
          </w:p>
        </w:tc>
        <w:tc>
          <w:tcPr>
            <w:tcW w:w="3402" w:type="dxa"/>
            <w:tcBorders>
              <w:top w:val="single" w:sz="6" w:space="0" w:color="000000"/>
              <w:left w:val="single" w:sz="6" w:space="0" w:color="000000"/>
              <w:bottom w:val="nil"/>
              <w:right w:val="single" w:sz="6" w:space="0" w:color="000000"/>
            </w:tcBorders>
            <w:shd w:val="clear" w:color="auto" w:fill="E1E1E1"/>
          </w:tcPr>
          <w:p w:rsidR="008B3631" w:rsidRPr="004D4C38" w:rsidRDefault="008B3631" w:rsidP="00B700EF">
            <w:pPr>
              <w:autoSpaceDE w:val="0"/>
              <w:autoSpaceDN w:val="0"/>
              <w:adjustRightInd w:val="0"/>
              <w:spacing w:after="0" w:line="240" w:lineRule="auto"/>
              <w:ind w:left="40" w:right="34"/>
              <w:jc w:val="center"/>
              <w:rPr>
                <w:rFonts w:ascii="Arial" w:hAnsi="Arial" w:cs="Arial"/>
                <w:color w:val="000000"/>
                <w:sz w:val="20"/>
                <w:szCs w:val="20"/>
              </w:rPr>
            </w:pPr>
            <w:r w:rsidRPr="004D4C38">
              <w:rPr>
                <w:rFonts w:ascii="Arial" w:hAnsi="Arial" w:cs="Arial"/>
                <w:color w:val="000000"/>
                <w:sz w:val="20"/>
                <w:szCs w:val="20"/>
              </w:rPr>
              <w:t>Daily Decision Making                Devolves to…</w:t>
            </w:r>
          </w:p>
        </w:tc>
        <w:tc>
          <w:tcPr>
            <w:tcW w:w="3119" w:type="dxa"/>
            <w:tcBorders>
              <w:top w:val="single" w:sz="6" w:space="0" w:color="000000"/>
              <w:left w:val="single" w:sz="6" w:space="0" w:color="000000"/>
              <w:bottom w:val="nil"/>
              <w:right w:val="single" w:sz="6" w:space="0" w:color="000000"/>
            </w:tcBorders>
            <w:shd w:val="clear" w:color="auto" w:fill="E1E1E1"/>
          </w:tcPr>
          <w:p w:rsidR="008B3631" w:rsidRPr="004D4C38" w:rsidRDefault="008B3631" w:rsidP="00B700EF">
            <w:pPr>
              <w:autoSpaceDE w:val="0"/>
              <w:autoSpaceDN w:val="0"/>
              <w:adjustRightInd w:val="0"/>
              <w:spacing w:after="0" w:line="240" w:lineRule="auto"/>
              <w:ind w:left="40" w:right="31"/>
              <w:jc w:val="center"/>
              <w:rPr>
                <w:rFonts w:ascii="Arial" w:hAnsi="Arial" w:cs="Arial"/>
                <w:color w:val="000000"/>
                <w:sz w:val="20"/>
                <w:szCs w:val="20"/>
              </w:rPr>
            </w:pPr>
            <w:r w:rsidRPr="004D4C38">
              <w:rPr>
                <w:rFonts w:ascii="Arial" w:hAnsi="Arial" w:cs="Arial"/>
                <w:color w:val="000000"/>
                <w:sz w:val="20"/>
                <w:szCs w:val="20"/>
              </w:rPr>
              <w:t xml:space="preserve">Policy Level Decision Making </w:t>
            </w:r>
          </w:p>
          <w:p w:rsidR="008B3631" w:rsidRPr="004D4C38" w:rsidRDefault="008B3631" w:rsidP="00B700EF">
            <w:pPr>
              <w:autoSpaceDE w:val="0"/>
              <w:autoSpaceDN w:val="0"/>
              <w:adjustRightInd w:val="0"/>
              <w:spacing w:after="0" w:line="240" w:lineRule="auto"/>
              <w:ind w:left="40" w:right="31"/>
              <w:rPr>
                <w:rFonts w:ascii="Arial" w:hAnsi="Arial" w:cs="Arial"/>
                <w:color w:val="000000"/>
                <w:sz w:val="20"/>
                <w:szCs w:val="20"/>
              </w:rPr>
            </w:pPr>
            <w:r w:rsidRPr="004D4C38">
              <w:rPr>
                <w:rFonts w:ascii="Arial" w:hAnsi="Arial" w:cs="Arial"/>
                <w:color w:val="000000"/>
                <w:sz w:val="20"/>
                <w:szCs w:val="20"/>
              </w:rPr>
              <w:t>Devolves to…</w:t>
            </w: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Managing Director</w:t>
            </w:r>
          </w:p>
        </w:tc>
        <w:tc>
          <w:tcPr>
            <w:tcW w:w="3402" w:type="dxa"/>
            <w:tcBorders>
              <w:top w:val="single" w:sz="6" w:space="0" w:color="000000"/>
              <w:left w:val="single" w:sz="6" w:space="0" w:color="000000"/>
              <w:bottom w:val="nil"/>
              <w:right w:val="single" w:sz="6" w:space="0" w:color="000000"/>
            </w:tcBorders>
          </w:tcPr>
          <w:p w:rsidR="008B3631" w:rsidRPr="004D4C38" w:rsidRDefault="008B3631" w:rsidP="00101F88">
            <w:pPr>
              <w:autoSpaceDE w:val="0"/>
              <w:autoSpaceDN w:val="0"/>
              <w:adjustRightInd w:val="0"/>
              <w:spacing w:after="0" w:line="240" w:lineRule="auto"/>
              <w:ind w:left="40" w:right="34"/>
              <w:jc w:val="center"/>
              <w:rPr>
                <w:rFonts w:ascii="Arial" w:hAnsi="Arial" w:cs="Arial"/>
                <w:color w:val="000000"/>
                <w:sz w:val="20"/>
                <w:szCs w:val="20"/>
              </w:rPr>
            </w:pPr>
            <w:r w:rsidRPr="004D4C38">
              <w:rPr>
                <w:rFonts w:ascii="Arial" w:hAnsi="Arial" w:cs="Arial"/>
                <w:color w:val="000000"/>
                <w:sz w:val="20"/>
                <w:szCs w:val="20"/>
              </w:rPr>
              <w:t xml:space="preserve">Individual Senior Managers and the </w:t>
            </w:r>
            <w:r w:rsidR="00101F88">
              <w:rPr>
                <w:rFonts w:ascii="Arial" w:hAnsi="Arial" w:cs="Arial"/>
                <w:color w:val="000000"/>
                <w:sz w:val="20"/>
                <w:szCs w:val="20"/>
              </w:rPr>
              <w:t>Manufacturing</w:t>
            </w:r>
            <w:r w:rsidRPr="004D4C38">
              <w:rPr>
                <w:rFonts w:ascii="Arial" w:hAnsi="Arial" w:cs="Arial"/>
                <w:color w:val="000000"/>
                <w:sz w:val="20"/>
                <w:szCs w:val="20"/>
              </w:rPr>
              <w:t xml:space="preserve"> Manager for decisions in their individual areas.</w:t>
            </w:r>
          </w:p>
        </w:tc>
        <w:tc>
          <w:tcPr>
            <w:tcW w:w="3119" w:type="dxa"/>
            <w:tcBorders>
              <w:top w:val="single" w:sz="6" w:space="0" w:color="000000"/>
              <w:left w:val="single" w:sz="6" w:space="0" w:color="000000"/>
              <w:bottom w:val="nil"/>
              <w:right w:val="single" w:sz="6" w:space="0" w:color="000000"/>
            </w:tcBorders>
          </w:tcPr>
          <w:p w:rsidR="008B3631" w:rsidRPr="004D4C38" w:rsidRDefault="008B3631" w:rsidP="00101F88">
            <w:pPr>
              <w:autoSpaceDE w:val="0"/>
              <w:autoSpaceDN w:val="0"/>
              <w:adjustRightInd w:val="0"/>
              <w:spacing w:after="0" w:line="240" w:lineRule="auto"/>
              <w:ind w:left="15" w:right="869"/>
              <w:rPr>
                <w:rFonts w:ascii="Arial" w:hAnsi="Arial" w:cs="Arial"/>
                <w:color w:val="000000"/>
                <w:sz w:val="20"/>
                <w:szCs w:val="20"/>
              </w:rPr>
            </w:pPr>
            <w:r w:rsidRPr="004D4C38">
              <w:rPr>
                <w:rFonts w:ascii="Arial" w:hAnsi="Arial" w:cs="Arial"/>
                <w:color w:val="000000"/>
                <w:sz w:val="20"/>
                <w:szCs w:val="20"/>
              </w:rPr>
              <w:t xml:space="preserve">Business </w:t>
            </w:r>
            <w:r w:rsidR="00101F88">
              <w:rPr>
                <w:rFonts w:ascii="Arial" w:hAnsi="Arial" w:cs="Arial"/>
                <w:color w:val="000000"/>
                <w:sz w:val="20"/>
                <w:szCs w:val="20"/>
              </w:rPr>
              <w:t>Owner</w:t>
            </w: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101F88" w:rsidP="00B700EF">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lastRenderedPageBreak/>
              <w:t>Financial Controller</w:t>
            </w:r>
          </w:p>
        </w:tc>
        <w:tc>
          <w:tcPr>
            <w:tcW w:w="3402" w:type="dxa"/>
            <w:tcBorders>
              <w:top w:val="single" w:sz="6" w:space="0" w:color="000000"/>
              <w:left w:val="single" w:sz="6" w:space="0" w:color="000000"/>
              <w:bottom w:val="nil"/>
              <w:right w:val="single" w:sz="6" w:space="0" w:color="000000"/>
            </w:tcBorders>
          </w:tcPr>
          <w:p w:rsidR="008B3631" w:rsidRPr="004D4C38" w:rsidRDefault="00101F88"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Ledgers co-ordinator</w:t>
            </w:r>
          </w:p>
        </w:tc>
        <w:tc>
          <w:tcPr>
            <w:tcW w:w="3119" w:type="dxa"/>
            <w:tcBorders>
              <w:top w:val="single" w:sz="6" w:space="0" w:color="000000"/>
              <w:left w:val="single" w:sz="6" w:space="0" w:color="000000"/>
              <w:bottom w:val="nil"/>
              <w:right w:val="single" w:sz="6" w:space="0" w:color="000000"/>
            </w:tcBorders>
          </w:tcPr>
          <w:p w:rsidR="008B3631" w:rsidRDefault="008B3631" w:rsidP="00B700EF">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Managing Director</w:t>
            </w:r>
            <w:r w:rsidRPr="004D4C38">
              <w:rPr>
                <w:rFonts w:ascii="Arial" w:hAnsi="Arial" w:cs="Arial"/>
                <w:color w:val="000000"/>
                <w:sz w:val="20"/>
                <w:szCs w:val="20"/>
              </w:rPr>
              <w:t xml:space="preserve"> </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AA7768" w:rsidP="00B700EF">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Purchasing Manager</w:t>
            </w:r>
          </w:p>
        </w:tc>
        <w:tc>
          <w:tcPr>
            <w:tcW w:w="3402"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Logistics Manager</w:t>
            </w:r>
          </w:p>
        </w:tc>
        <w:tc>
          <w:tcPr>
            <w:tcW w:w="3119" w:type="dxa"/>
            <w:tcBorders>
              <w:top w:val="single" w:sz="6" w:space="0" w:color="000000"/>
              <w:left w:val="single" w:sz="6" w:space="0" w:color="000000"/>
              <w:bottom w:val="nil"/>
              <w:right w:val="single" w:sz="6" w:space="0" w:color="000000"/>
            </w:tcBorders>
          </w:tcPr>
          <w:p w:rsidR="008B3631" w:rsidRDefault="008B3631" w:rsidP="00101F88">
            <w:pPr>
              <w:autoSpaceDE w:val="0"/>
              <w:autoSpaceDN w:val="0"/>
              <w:adjustRightInd w:val="0"/>
              <w:spacing w:after="0" w:line="240" w:lineRule="auto"/>
              <w:ind w:left="15" w:right="869"/>
              <w:rPr>
                <w:rFonts w:ascii="Arial" w:hAnsi="Arial" w:cs="Arial"/>
                <w:color w:val="000000"/>
                <w:sz w:val="20"/>
                <w:szCs w:val="20"/>
              </w:rPr>
            </w:pPr>
            <w:r w:rsidRPr="004D4C38">
              <w:rPr>
                <w:rFonts w:ascii="Arial" w:hAnsi="Arial" w:cs="Arial"/>
                <w:color w:val="000000"/>
                <w:sz w:val="20"/>
                <w:szCs w:val="20"/>
              </w:rPr>
              <w:t xml:space="preserve">Managing Director </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15"/>
              <w:jc w:val="center"/>
              <w:rPr>
                <w:rFonts w:ascii="Arial" w:hAnsi="Arial" w:cs="Arial"/>
                <w:color w:val="000000"/>
                <w:sz w:val="20"/>
                <w:szCs w:val="20"/>
              </w:rPr>
            </w:pPr>
            <w:r w:rsidRPr="004D4C38">
              <w:rPr>
                <w:rFonts w:ascii="Arial" w:hAnsi="Arial" w:cs="Arial"/>
                <w:color w:val="000000"/>
                <w:sz w:val="20"/>
                <w:szCs w:val="20"/>
              </w:rPr>
              <w:t>Human Resources Manager</w:t>
            </w:r>
          </w:p>
        </w:tc>
        <w:tc>
          <w:tcPr>
            <w:tcW w:w="3402"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40" w:right="34"/>
              <w:jc w:val="center"/>
              <w:rPr>
                <w:rFonts w:ascii="Arial" w:hAnsi="Arial" w:cs="Arial"/>
                <w:color w:val="000000"/>
                <w:sz w:val="20"/>
                <w:szCs w:val="20"/>
              </w:rPr>
            </w:pPr>
            <w:r w:rsidRPr="004D4C38">
              <w:rPr>
                <w:rFonts w:ascii="Arial" w:hAnsi="Arial" w:cs="Arial"/>
                <w:color w:val="000000"/>
                <w:sz w:val="20"/>
                <w:szCs w:val="20"/>
              </w:rPr>
              <w:t>Managing Director</w:t>
            </w:r>
          </w:p>
        </w:tc>
        <w:tc>
          <w:tcPr>
            <w:tcW w:w="3119" w:type="dxa"/>
            <w:tcBorders>
              <w:top w:val="single" w:sz="6" w:space="0" w:color="000000"/>
              <w:left w:val="single" w:sz="6" w:space="0" w:color="000000"/>
              <w:bottom w:val="nil"/>
              <w:right w:val="single" w:sz="6" w:space="0" w:color="000000"/>
            </w:tcBorders>
          </w:tcPr>
          <w:p w:rsidR="008B3631" w:rsidRDefault="008B3631" w:rsidP="00B700EF">
            <w:pPr>
              <w:autoSpaceDE w:val="0"/>
              <w:autoSpaceDN w:val="0"/>
              <w:adjustRightInd w:val="0"/>
              <w:spacing w:after="0" w:line="240" w:lineRule="auto"/>
              <w:ind w:left="15" w:right="869"/>
              <w:rPr>
                <w:rFonts w:ascii="Arial" w:hAnsi="Arial" w:cs="Arial"/>
                <w:color w:val="000000"/>
                <w:sz w:val="20"/>
                <w:szCs w:val="20"/>
              </w:rPr>
            </w:pPr>
            <w:r w:rsidRPr="004D4C38">
              <w:rPr>
                <w:rFonts w:ascii="Arial" w:hAnsi="Arial" w:cs="Arial"/>
                <w:color w:val="000000"/>
                <w:sz w:val="20"/>
                <w:szCs w:val="20"/>
              </w:rPr>
              <w:t>M</w:t>
            </w:r>
            <w:r>
              <w:rPr>
                <w:rFonts w:ascii="Arial" w:hAnsi="Arial" w:cs="Arial"/>
                <w:color w:val="000000"/>
                <w:sz w:val="20"/>
                <w:szCs w:val="20"/>
              </w:rPr>
              <w:t xml:space="preserve">anaging Director </w:t>
            </w:r>
            <w:r w:rsidR="00101F88">
              <w:rPr>
                <w:rFonts w:ascii="Arial" w:hAnsi="Arial" w:cs="Arial"/>
                <w:color w:val="000000"/>
                <w:sz w:val="20"/>
                <w:szCs w:val="20"/>
              </w:rPr>
              <w:t>/</w:t>
            </w:r>
          </w:p>
          <w:p w:rsidR="008B3631" w:rsidRDefault="00101F88" w:rsidP="00B700EF">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Manufacturing</w:t>
            </w:r>
            <w:r w:rsidR="008B3631">
              <w:rPr>
                <w:rFonts w:ascii="Arial" w:hAnsi="Arial" w:cs="Arial"/>
                <w:color w:val="000000"/>
                <w:sz w:val="20"/>
                <w:szCs w:val="20"/>
              </w:rPr>
              <w:t xml:space="preserve"> Manager or </w:t>
            </w:r>
          </w:p>
          <w:p w:rsidR="008B3631" w:rsidRDefault="008B3631" w:rsidP="00B700EF">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EHS Manager</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101F88" w:rsidP="00B700EF">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Manufacturing</w:t>
            </w:r>
            <w:r w:rsidR="008B3631" w:rsidRPr="004D4C38">
              <w:rPr>
                <w:rFonts w:ascii="Arial" w:hAnsi="Arial" w:cs="Arial"/>
                <w:color w:val="000000"/>
                <w:sz w:val="20"/>
                <w:szCs w:val="20"/>
              </w:rPr>
              <w:t xml:space="preserve"> Manager</w:t>
            </w:r>
          </w:p>
        </w:tc>
        <w:tc>
          <w:tcPr>
            <w:tcW w:w="3402" w:type="dxa"/>
            <w:tcBorders>
              <w:top w:val="single" w:sz="6" w:space="0" w:color="000000"/>
              <w:left w:val="single" w:sz="6" w:space="0" w:color="000000"/>
              <w:bottom w:val="nil"/>
              <w:right w:val="single" w:sz="6" w:space="0" w:color="000000"/>
            </w:tcBorders>
          </w:tcPr>
          <w:p w:rsidR="008B3631" w:rsidRPr="004D4C38" w:rsidRDefault="008B3631" w:rsidP="00101F88">
            <w:pPr>
              <w:autoSpaceDE w:val="0"/>
              <w:autoSpaceDN w:val="0"/>
              <w:adjustRightInd w:val="0"/>
              <w:spacing w:after="0" w:line="240" w:lineRule="auto"/>
              <w:ind w:left="40" w:right="34"/>
              <w:jc w:val="center"/>
              <w:rPr>
                <w:rFonts w:ascii="Arial" w:hAnsi="Arial" w:cs="Arial"/>
                <w:color w:val="000000"/>
                <w:sz w:val="20"/>
                <w:szCs w:val="20"/>
              </w:rPr>
            </w:pPr>
            <w:r w:rsidRPr="004D4C38">
              <w:rPr>
                <w:rFonts w:ascii="Arial" w:hAnsi="Arial" w:cs="Arial"/>
                <w:color w:val="000000"/>
                <w:sz w:val="20"/>
                <w:szCs w:val="20"/>
              </w:rPr>
              <w:t xml:space="preserve">Designated </w:t>
            </w:r>
            <w:r w:rsidR="00101F88">
              <w:rPr>
                <w:rFonts w:ascii="Arial" w:hAnsi="Arial" w:cs="Arial"/>
                <w:color w:val="000000"/>
                <w:sz w:val="20"/>
                <w:szCs w:val="20"/>
              </w:rPr>
              <w:t>Production</w:t>
            </w:r>
            <w:r w:rsidRPr="004D4C38">
              <w:rPr>
                <w:rFonts w:ascii="Arial" w:hAnsi="Arial" w:cs="Arial"/>
                <w:color w:val="000000"/>
                <w:sz w:val="20"/>
                <w:szCs w:val="20"/>
              </w:rPr>
              <w:t xml:space="preserve"> </w:t>
            </w:r>
            <w:r>
              <w:rPr>
                <w:rFonts w:ascii="Arial" w:hAnsi="Arial" w:cs="Arial"/>
                <w:color w:val="000000"/>
                <w:sz w:val="20"/>
                <w:szCs w:val="20"/>
              </w:rPr>
              <w:t>Coordinator</w:t>
            </w:r>
          </w:p>
        </w:tc>
        <w:tc>
          <w:tcPr>
            <w:tcW w:w="3119" w:type="dxa"/>
            <w:tcBorders>
              <w:top w:val="single" w:sz="6" w:space="0" w:color="000000"/>
              <w:left w:val="single" w:sz="6" w:space="0" w:color="000000"/>
              <w:bottom w:val="nil"/>
              <w:right w:val="single" w:sz="6" w:space="0" w:color="000000"/>
            </w:tcBorders>
          </w:tcPr>
          <w:p w:rsidR="008B3631" w:rsidRDefault="008B3631" w:rsidP="00B700EF">
            <w:pPr>
              <w:autoSpaceDE w:val="0"/>
              <w:autoSpaceDN w:val="0"/>
              <w:adjustRightInd w:val="0"/>
              <w:spacing w:after="0" w:line="240" w:lineRule="auto"/>
              <w:ind w:left="15" w:right="869"/>
              <w:rPr>
                <w:rFonts w:ascii="Arial" w:hAnsi="Arial" w:cs="Arial"/>
                <w:color w:val="000000"/>
                <w:sz w:val="20"/>
                <w:szCs w:val="20"/>
              </w:rPr>
            </w:pPr>
            <w:r w:rsidRPr="004D4C38">
              <w:rPr>
                <w:rFonts w:ascii="Arial" w:hAnsi="Arial" w:cs="Arial"/>
                <w:color w:val="000000"/>
                <w:sz w:val="20"/>
                <w:szCs w:val="20"/>
              </w:rPr>
              <w:t>Managing Director</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15"/>
              <w:jc w:val="center"/>
              <w:rPr>
                <w:rFonts w:ascii="Arial" w:hAnsi="Arial" w:cs="Arial"/>
                <w:color w:val="000000"/>
                <w:sz w:val="20"/>
                <w:szCs w:val="20"/>
              </w:rPr>
            </w:pPr>
            <w:r w:rsidRPr="004D4C38">
              <w:rPr>
                <w:rFonts w:ascii="Arial" w:hAnsi="Arial" w:cs="Arial"/>
                <w:color w:val="000000"/>
                <w:sz w:val="20"/>
                <w:szCs w:val="20"/>
              </w:rPr>
              <w:t>Quality Manager</w:t>
            </w:r>
          </w:p>
        </w:tc>
        <w:tc>
          <w:tcPr>
            <w:tcW w:w="3402" w:type="dxa"/>
            <w:tcBorders>
              <w:top w:val="single" w:sz="6" w:space="0" w:color="000000"/>
              <w:left w:val="single" w:sz="6" w:space="0" w:color="000000"/>
              <w:bottom w:val="nil"/>
              <w:right w:val="single" w:sz="6" w:space="0" w:color="000000"/>
            </w:tcBorders>
          </w:tcPr>
          <w:p w:rsidR="008B3631" w:rsidRPr="004D4C38" w:rsidRDefault="00101F88"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Senior Technical Leader</w:t>
            </w:r>
            <w:r w:rsidR="008B3631" w:rsidRPr="004D4C38">
              <w:rPr>
                <w:rFonts w:ascii="Arial" w:hAnsi="Arial" w:cs="Arial"/>
                <w:color w:val="000000"/>
                <w:sz w:val="20"/>
                <w:szCs w:val="20"/>
              </w:rPr>
              <w:t xml:space="preserve"> </w:t>
            </w:r>
          </w:p>
        </w:tc>
        <w:tc>
          <w:tcPr>
            <w:tcW w:w="3119" w:type="dxa"/>
            <w:tcBorders>
              <w:top w:val="single" w:sz="6" w:space="0" w:color="000000"/>
              <w:left w:val="single" w:sz="6" w:space="0" w:color="000000"/>
              <w:bottom w:val="nil"/>
              <w:right w:val="single" w:sz="6" w:space="0" w:color="000000"/>
            </w:tcBorders>
          </w:tcPr>
          <w:p w:rsidR="008B3631" w:rsidRDefault="008B3631" w:rsidP="00B700EF">
            <w:pPr>
              <w:autoSpaceDE w:val="0"/>
              <w:autoSpaceDN w:val="0"/>
              <w:adjustRightInd w:val="0"/>
              <w:spacing w:after="0" w:line="240" w:lineRule="auto"/>
              <w:ind w:right="31"/>
              <w:rPr>
                <w:rFonts w:ascii="Arial" w:hAnsi="Arial" w:cs="Arial"/>
                <w:color w:val="000000"/>
                <w:sz w:val="20"/>
                <w:szCs w:val="20"/>
              </w:rPr>
            </w:pPr>
            <w:r>
              <w:rPr>
                <w:rFonts w:ascii="Arial" w:hAnsi="Arial" w:cs="Arial"/>
                <w:color w:val="000000"/>
                <w:sz w:val="20"/>
                <w:szCs w:val="20"/>
              </w:rPr>
              <w:t xml:space="preserve">Managing Director or </w:t>
            </w:r>
          </w:p>
          <w:p w:rsidR="008B3631" w:rsidRDefault="00101F88" w:rsidP="00B700EF">
            <w:pPr>
              <w:autoSpaceDE w:val="0"/>
              <w:autoSpaceDN w:val="0"/>
              <w:adjustRightInd w:val="0"/>
              <w:spacing w:after="0" w:line="240" w:lineRule="auto"/>
              <w:ind w:right="31"/>
              <w:rPr>
                <w:rFonts w:ascii="Arial" w:hAnsi="Arial" w:cs="Arial"/>
                <w:color w:val="000000"/>
                <w:sz w:val="20"/>
                <w:szCs w:val="20"/>
              </w:rPr>
            </w:pPr>
            <w:r>
              <w:rPr>
                <w:rFonts w:ascii="Arial" w:hAnsi="Arial" w:cs="Arial"/>
                <w:color w:val="000000"/>
                <w:sz w:val="20"/>
                <w:szCs w:val="20"/>
              </w:rPr>
              <w:t xml:space="preserve">Manufacturing </w:t>
            </w:r>
            <w:r w:rsidR="008B3631" w:rsidRPr="004D4C38">
              <w:rPr>
                <w:rFonts w:ascii="Arial" w:hAnsi="Arial" w:cs="Arial"/>
                <w:color w:val="000000"/>
                <w:sz w:val="20"/>
                <w:szCs w:val="20"/>
              </w:rPr>
              <w:t xml:space="preserve">Manager </w:t>
            </w:r>
          </w:p>
          <w:p w:rsidR="008B3631" w:rsidRPr="004D4C38" w:rsidRDefault="008B3631" w:rsidP="00B700EF">
            <w:pPr>
              <w:autoSpaceDE w:val="0"/>
              <w:autoSpaceDN w:val="0"/>
              <w:adjustRightInd w:val="0"/>
              <w:spacing w:after="0" w:line="240" w:lineRule="auto"/>
              <w:ind w:right="31"/>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15"/>
              <w:jc w:val="center"/>
              <w:rPr>
                <w:rFonts w:ascii="Arial" w:hAnsi="Arial" w:cs="Arial"/>
                <w:color w:val="000000"/>
                <w:sz w:val="20"/>
                <w:szCs w:val="20"/>
              </w:rPr>
            </w:pPr>
            <w:r w:rsidRPr="004D4C38">
              <w:rPr>
                <w:rFonts w:ascii="Arial" w:hAnsi="Arial" w:cs="Arial"/>
                <w:color w:val="000000"/>
                <w:sz w:val="20"/>
                <w:szCs w:val="20"/>
              </w:rPr>
              <w:t>Engineering Manager</w:t>
            </w:r>
          </w:p>
        </w:tc>
        <w:tc>
          <w:tcPr>
            <w:tcW w:w="3402" w:type="dxa"/>
            <w:tcBorders>
              <w:top w:val="single" w:sz="6" w:space="0" w:color="000000"/>
              <w:left w:val="single" w:sz="6" w:space="0" w:color="000000"/>
              <w:bottom w:val="nil"/>
              <w:right w:val="single" w:sz="6" w:space="0" w:color="000000"/>
            </w:tcBorders>
          </w:tcPr>
          <w:p w:rsidR="008B3631" w:rsidRPr="004D4C38" w:rsidRDefault="00101F88"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Manufacturing</w:t>
            </w:r>
            <w:r w:rsidR="008B3631">
              <w:rPr>
                <w:rFonts w:ascii="Arial" w:hAnsi="Arial" w:cs="Arial"/>
                <w:color w:val="000000"/>
                <w:sz w:val="20"/>
                <w:szCs w:val="20"/>
              </w:rPr>
              <w:t xml:space="preserve"> Manager</w:t>
            </w:r>
            <w:r>
              <w:rPr>
                <w:rFonts w:ascii="Arial" w:hAnsi="Arial" w:cs="Arial"/>
                <w:color w:val="000000"/>
                <w:sz w:val="20"/>
                <w:szCs w:val="20"/>
              </w:rPr>
              <w:t xml:space="preserve"> or Electrical Technician</w:t>
            </w:r>
          </w:p>
        </w:tc>
        <w:tc>
          <w:tcPr>
            <w:tcW w:w="3119" w:type="dxa"/>
            <w:tcBorders>
              <w:top w:val="single" w:sz="6" w:space="0" w:color="000000"/>
              <w:left w:val="single" w:sz="6" w:space="0" w:color="000000"/>
              <w:bottom w:val="nil"/>
              <w:right w:val="single" w:sz="6" w:space="0" w:color="000000"/>
            </w:tcBorders>
          </w:tcPr>
          <w:p w:rsidR="008B3631" w:rsidRDefault="008B3631" w:rsidP="00B700EF">
            <w:pPr>
              <w:autoSpaceDE w:val="0"/>
              <w:autoSpaceDN w:val="0"/>
              <w:adjustRightInd w:val="0"/>
              <w:spacing w:after="0" w:line="240" w:lineRule="auto"/>
              <w:ind w:right="31"/>
              <w:rPr>
                <w:rFonts w:ascii="Arial" w:hAnsi="Arial" w:cs="Arial"/>
                <w:color w:val="000000"/>
                <w:sz w:val="20"/>
                <w:szCs w:val="20"/>
              </w:rPr>
            </w:pPr>
            <w:r>
              <w:rPr>
                <w:rFonts w:ascii="Arial" w:hAnsi="Arial" w:cs="Arial"/>
                <w:color w:val="000000"/>
                <w:sz w:val="20"/>
                <w:szCs w:val="20"/>
              </w:rPr>
              <w:t xml:space="preserve">Managing Director or </w:t>
            </w:r>
          </w:p>
          <w:p w:rsidR="008B3631" w:rsidRDefault="00101F88" w:rsidP="00B700EF">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Manufacturing</w:t>
            </w:r>
            <w:r w:rsidR="008B3631" w:rsidRPr="004D4C38">
              <w:rPr>
                <w:rFonts w:ascii="Arial" w:hAnsi="Arial" w:cs="Arial"/>
                <w:color w:val="000000"/>
                <w:sz w:val="20"/>
                <w:szCs w:val="20"/>
              </w:rPr>
              <w:t xml:space="preserve"> Manager</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AA7768" w:rsidP="00B700EF">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Commercial</w:t>
            </w:r>
            <w:r w:rsidR="00837889">
              <w:rPr>
                <w:rFonts w:ascii="Arial" w:hAnsi="Arial" w:cs="Arial"/>
                <w:color w:val="000000"/>
                <w:sz w:val="20"/>
                <w:szCs w:val="20"/>
              </w:rPr>
              <w:t xml:space="preserve"> Director</w:t>
            </w:r>
          </w:p>
        </w:tc>
        <w:tc>
          <w:tcPr>
            <w:tcW w:w="3402"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Sales Manager</w:t>
            </w:r>
            <w:r w:rsidR="00101F88">
              <w:rPr>
                <w:rFonts w:ascii="Arial" w:hAnsi="Arial" w:cs="Arial"/>
                <w:color w:val="000000"/>
                <w:sz w:val="20"/>
                <w:szCs w:val="20"/>
              </w:rPr>
              <w:t xml:space="preserve"> in their relevant areas</w:t>
            </w:r>
          </w:p>
        </w:tc>
        <w:tc>
          <w:tcPr>
            <w:tcW w:w="3119" w:type="dxa"/>
            <w:tcBorders>
              <w:top w:val="single" w:sz="6" w:space="0" w:color="000000"/>
              <w:left w:val="single" w:sz="6" w:space="0" w:color="000000"/>
              <w:bottom w:val="nil"/>
              <w:right w:val="single" w:sz="6" w:space="0" w:color="000000"/>
            </w:tcBorders>
          </w:tcPr>
          <w:p w:rsidR="008B3631" w:rsidRDefault="008B3631" w:rsidP="00B700EF">
            <w:pPr>
              <w:autoSpaceDE w:val="0"/>
              <w:autoSpaceDN w:val="0"/>
              <w:adjustRightInd w:val="0"/>
              <w:spacing w:after="0" w:line="240" w:lineRule="auto"/>
              <w:ind w:left="15" w:right="869"/>
              <w:rPr>
                <w:rFonts w:ascii="Arial" w:hAnsi="Arial" w:cs="Arial"/>
                <w:color w:val="000000"/>
                <w:sz w:val="20"/>
                <w:szCs w:val="20"/>
              </w:rPr>
            </w:pPr>
            <w:r w:rsidRPr="004D4C38">
              <w:rPr>
                <w:rFonts w:ascii="Arial" w:hAnsi="Arial" w:cs="Arial"/>
                <w:color w:val="000000"/>
                <w:sz w:val="20"/>
                <w:szCs w:val="20"/>
              </w:rPr>
              <w:t>Managing Director</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c>
          <w:tcPr>
            <w:tcW w:w="3544"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15"/>
              <w:jc w:val="center"/>
              <w:rPr>
                <w:rFonts w:ascii="Arial" w:hAnsi="Arial" w:cs="Arial"/>
                <w:color w:val="000000"/>
                <w:sz w:val="20"/>
                <w:szCs w:val="20"/>
              </w:rPr>
            </w:pPr>
            <w:r w:rsidRPr="004D4C38">
              <w:rPr>
                <w:rFonts w:ascii="Arial" w:hAnsi="Arial" w:cs="Arial"/>
                <w:color w:val="000000"/>
                <w:sz w:val="20"/>
                <w:szCs w:val="20"/>
              </w:rPr>
              <w:t>Customer Services Manager</w:t>
            </w:r>
          </w:p>
        </w:tc>
        <w:tc>
          <w:tcPr>
            <w:tcW w:w="3402" w:type="dxa"/>
            <w:tcBorders>
              <w:top w:val="single" w:sz="6" w:space="0" w:color="000000"/>
              <w:left w:val="single" w:sz="6" w:space="0" w:color="000000"/>
              <w:bottom w:val="nil"/>
              <w:right w:val="single" w:sz="6" w:space="0" w:color="000000"/>
            </w:tcBorders>
          </w:tcPr>
          <w:p w:rsidR="008B3631" w:rsidRPr="004D4C38" w:rsidRDefault="008B3631"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 xml:space="preserve">Customer Service Coordinator </w:t>
            </w:r>
          </w:p>
        </w:tc>
        <w:tc>
          <w:tcPr>
            <w:tcW w:w="3119" w:type="dxa"/>
            <w:tcBorders>
              <w:top w:val="single" w:sz="6" w:space="0" w:color="000000"/>
              <w:left w:val="single" w:sz="6" w:space="0" w:color="000000"/>
              <w:bottom w:val="nil"/>
              <w:right w:val="single" w:sz="6" w:space="0" w:color="000000"/>
            </w:tcBorders>
          </w:tcPr>
          <w:p w:rsidR="008B3631" w:rsidRDefault="00837889" w:rsidP="00B700EF">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Commercial Director</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8B3631" w:rsidRPr="004D4C38" w:rsidTr="00101F88">
        <w:trPr>
          <w:trHeight w:val="541"/>
        </w:trPr>
        <w:tc>
          <w:tcPr>
            <w:tcW w:w="3544" w:type="dxa"/>
            <w:tcBorders>
              <w:top w:val="single" w:sz="6" w:space="0" w:color="000000"/>
              <w:left w:val="single" w:sz="6" w:space="0" w:color="000000"/>
              <w:bottom w:val="single" w:sz="6" w:space="0" w:color="000000"/>
              <w:right w:val="single" w:sz="6" w:space="0" w:color="000000"/>
            </w:tcBorders>
          </w:tcPr>
          <w:p w:rsidR="008B3631" w:rsidRPr="004D4C38" w:rsidRDefault="008B3631" w:rsidP="00B700EF">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MIS</w:t>
            </w:r>
            <w:r w:rsidRPr="004D4C38">
              <w:rPr>
                <w:rFonts w:ascii="Arial" w:hAnsi="Arial" w:cs="Arial"/>
                <w:color w:val="000000"/>
                <w:sz w:val="20"/>
                <w:szCs w:val="20"/>
              </w:rPr>
              <w:t xml:space="preserve"> Manager</w:t>
            </w:r>
          </w:p>
        </w:tc>
        <w:tc>
          <w:tcPr>
            <w:tcW w:w="3402" w:type="dxa"/>
            <w:tcBorders>
              <w:top w:val="single" w:sz="6" w:space="0" w:color="000000"/>
              <w:left w:val="single" w:sz="6" w:space="0" w:color="000000"/>
              <w:bottom w:val="single" w:sz="6" w:space="0" w:color="000000"/>
              <w:right w:val="single" w:sz="6" w:space="0" w:color="000000"/>
            </w:tcBorders>
          </w:tcPr>
          <w:p w:rsidR="008B3631" w:rsidRPr="004D4C38" w:rsidRDefault="00101F88" w:rsidP="00B700EF">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Systems</w:t>
            </w:r>
          </w:p>
        </w:tc>
        <w:tc>
          <w:tcPr>
            <w:tcW w:w="3119" w:type="dxa"/>
            <w:tcBorders>
              <w:top w:val="single" w:sz="6" w:space="0" w:color="000000"/>
              <w:left w:val="single" w:sz="6" w:space="0" w:color="000000"/>
              <w:bottom w:val="single" w:sz="6" w:space="0" w:color="000000"/>
              <w:right w:val="single" w:sz="6" w:space="0" w:color="000000"/>
            </w:tcBorders>
          </w:tcPr>
          <w:p w:rsidR="008B3631" w:rsidRDefault="008B3631" w:rsidP="00B700EF">
            <w:pPr>
              <w:autoSpaceDE w:val="0"/>
              <w:autoSpaceDN w:val="0"/>
              <w:adjustRightInd w:val="0"/>
              <w:spacing w:after="0" w:line="240" w:lineRule="auto"/>
              <w:ind w:left="15" w:right="869"/>
              <w:rPr>
                <w:rFonts w:ascii="Arial" w:hAnsi="Arial" w:cs="Arial"/>
                <w:color w:val="000000"/>
                <w:sz w:val="20"/>
                <w:szCs w:val="20"/>
              </w:rPr>
            </w:pPr>
            <w:r w:rsidRPr="004D4C38">
              <w:rPr>
                <w:rFonts w:ascii="Arial" w:hAnsi="Arial" w:cs="Arial"/>
                <w:color w:val="000000"/>
                <w:sz w:val="20"/>
                <w:szCs w:val="20"/>
              </w:rPr>
              <w:t>Managing Director</w:t>
            </w:r>
          </w:p>
          <w:p w:rsidR="008B3631" w:rsidRPr="004D4C38" w:rsidRDefault="008B3631" w:rsidP="00B700EF">
            <w:pPr>
              <w:autoSpaceDE w:val="0"/>
              <w:autoSpaceDN w:val="0"/>
              <w:adjustRightInd w:val="0"/>
              <w:spacing w:after="0" w:line="240" w:lineRule="auto"/>
              <w:ind w:left="15" w:right="869"/>
              <w:rPr>
                <w:rFonts w:ascii="Arial" w:hAnsi="Arial" w:cs="Arial"/>
                <w:color w:val="000000"/>
                <w:sz w:val="20"/>
                <w:szCs w:val="20"/>
              </w:rPr>
            </w:pPr>
          </w:p>
        </w:tc>
      </w:tr>
      <w:tr w:rsidR="00101F88" w:rsidRPr="004D4C38" w:rsidTr="00101F88">
        <w:tc>
          <w:tcPr>
            <w:tcW w:w="3544" w:type="dxa"/>
            <w:tcBorders>
              <w:top w:val="single" w:sz="6" w:space="0" w:color="000000"/>
              <w:left w:val="single" w:sz="6" w:space="0" w:color="000000"/>
              <w:bottom w:val="single" w:sz="6" w:space="0" w:color="000000"/>
              <w:right w:val="single" w:sz="6" w:space="0" w:color="000000"/>
            </w:tcBorders>
          </w:tcPr>
          <w:p w:rsidR="00101F88" w:rsidRPr="004D4C38" w:rsidRDefault="00101F88" w:rsidP="00101F88">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Senior Technical Leader</w:t>
            </w:r>
          </w:p>
        </w:tc>
        <w:tc>
          <w:tcPr>
            <w:tcW w:w="3402" w:type="dxa"/>
            <w:tcBorders>
              <w:top w:val="single" w:sz="6" w:space="0" w:color="000000"/>
              <w:left w:val="single" w:sz="6" w:space="0" w:color="000000"/>
              <w:bottom w:val="single" w:sz="6" w:space="0" w:color="000000"/>
              <w:right w:val="single" w:sz="6" w:space="0" w:color="000000"/>
            </w:tcBorders>
          </w:tcPr>
          <w:p w:rsidR="00101F88" w:rsidRPr="004D4C38" w:rsidRDefault="00101F88" w:rsidP="00101F88">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Technician</w:t>
            </w:r>
          </w:p>
        </w:tc>
        <w:tc>
          <w:tcPr>
            <w:tcW w:w="3119" w:type="dxa"/>
            <w:tcBorders>
              <w:top w:val="single" w:sz="6" w:space="0" w:color="000000"/>
              <w:left w:val="single" w:sz="6" w:space="0" w:color="000000"/>
              <w:bottom w:val="single" w:sz="6" w:space="0" w:color="000000"/>
              <w:right w:val="single" w:sz="6" w:space="0" w:color="000000"/>
            </w:tcBorders>
          </w:tcPr>
          <w:p w:rsidR="00101F88" w:rsidRPr="004D4C38" w:rsidRDefault="00101F88" w:rsidP="00101F88">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 xml:space="preserve">Managing director or </w:t>
            </w:r>
            <w:r w:rsidR="00837889">
              <w:rPr>
                <w:rFonts w:ascii="Arial" w:hAnsi="Arial" w:cs="Arial"/>
                <w:color w:val="000000"/>
                <w:sz w:val="20"/>
                <w:szCs w:val="20"/>
              </w:rPr>
              <w:t>M</w:t>
            </w:r>
            <w:r>
              <w:rPr>
                <w:rFonts w:ascii="Arial" w:hAnsi="Arial" w:cs="Arial"/>
                <w:color w:val="000000"/>
                <w:sz w:val="20"/>
                <w:szCs w:val="20"/>
              </w:rPr>
              <w:t>anufacturing Manager</w:t>
            </w:r>
          </w:p>
        </w:tc>
      </w:tr>
      <w:tr w:rsidR="00101F88" w:rsidRPr="004D4C38" w:rsidTr="00101F88">
        <w:tc>
          <w:tcPr>
            <w:tcW w:w="3544" w:type="dxa"/>
            <w:tcBorders>
              <w:top w:val="single" w:sz="6" w:space="0" w:color="000000"/>
              <w:left w:val="single" w:sz="6" w:space="0" w:color="000000"/>
              <w:bottom w:val="single" w:sz="6" w:space="0" w:color="000000"/>
              <w:right w:val="single" w:sz="6" w:space="0" w:color="000000"/>
            </w:tcBorders>
          </w:tcPr>
          <w:p w:rsidR="00101F88" w:rsidRPr="004D4C38" w:rsidRDefault="00101F88" w:rsidP="00101F88">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Technician</w:t>
            </w:r>
          </w:p>
        </w:tc>
        <w:tc>
          <w:tcPr>
            <w:tcW w:w="3402" w:type="dxa"/>
            <w:tcBorders>
              <w:top w:val="single" w:sz="6" w:space="0" w:color="000000"/>
              <w:left w:val="single" w:sz="6" w:space="0" w:color="000000"/>
              <w:bottom w:val="single" w:sz="6" w:space="0" w:color="000000"/>
              <w:right w:val="single" w:sz="6" w:space="0" w:color="000000"/>
            </w:tcBorders>
          </w:tcPr>
          <w:p w:rsidR="00101F88" w:rsidRPr="004D4C38" w:rsidRDefault="00101F88" w:rsidP="00101F88">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Senior Technical Leader</w:t>
            </w:r>
          </w:p>
        </w:tc>
        <w:tc>
          <w:tcPr>
            <w:tcW w:w="3119" w:type="dxa"/>
            <w:tcBorders>
              <w:top w:val="single" w:sz="6" w:space="0" w:color="000000"/>
              <w:left w:val="single" w:sz="6" w:space="0" w:color="000000"/>
              <w:bottom w:val="single" w:sz="6" w:space="0" w:color="000000"/>
              <w:right w:val="single" w:sz="6" w:space="0" w:color="000000"/>
            </w:tcBorders>
          </w:tcPr>
          <w:p w:rsidR="00101F88" w:rsidRPr="004D4C38" w:rsidRDefault="00837889" w:rsidP="00101F88">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Managing director or M</w:t>
            </w:r>
            <w:r w:rsidR="00101F88">
              <w:rPr>
                <w:rFonts w:ascii="Arial" w:hAnsi="Arial" w:cs="Arial"/>
                <w:color w:val="000000"/>
                <w:sz w:val="20"/>
                <w:szCs w:val="20"/>
              </w:rPr>
              <w:t>anufacturing Manager</w:t>
            </w:r>
          </w:p>
        </w:tc>
      </w:tr>
      <w:tr w:rsidR="00BF7EE5" w:rsidRPr="004D4C38" w:rsidTr="006B5D23">
        <w:tc>
          <w:tcPr>
            <w:tcW w:w="3544" w:type="dxa"/>
            <w:tcBorders>
              <w:top w:val="single" w:sz="6" w:space="0" w:color="000000"/>
              <w:left w:val="single" w:sz="6" w:space="0" w:color="000000"/>
              <w:bottom w:val="single" w:sz="6" w:space="0" w:color="000000"/>
              <w:right w:val="single" w:sz="6" w:space="0" w:color="000000"/>
            </w:tcBorders>
          </w:tcPr>
          <w:p w:rsidR="00BF7EE5" w:rsidRPr="004D4C38" w:rsidRDefault="00BF7EE5" w:rsidP="006B5D23">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Manufacturing Co-ordinator</w:t>
            </w:r>
          </w:p>
        </w:tc>
        <w:tc>
          <w:tcPr>
            <w:tcW w:w="3402" w:type="dxa"/>
            <w:tcBorders>
              <w:top w:val="single" w:sz="6" w:space="0" w:color="000000"/>
              <w:left w:val="single" w:sz="6" w:space="0" w:color="000000"/>
              <w:bottom w:val="single" w:sz="6" w:space="0" w:color="000000"/>
              <w:right w:val="single" w:sz="6" w:space="0" w:color="000000"/>
            </w:tcBorders>
          </w:tcPr>
          <w:p w:rsidR="00BF7EE5" w:rsidRPr="004D4C38" w:rsidRDefault="00BF7EE5" w:rsidP="006B5D23">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Manufacturing Co-ordinator (other area) and or team leader</w:t>
            </w:r>
          </w:p>
        </w:tc>
        <w:tc>
          <w:tcPr>
            <w:tcW w:w="3119" w:type="dxa"/>
            <w:tcBorders>
              <w:top w:val="single" w:sz="6" w:space="0" w:color="000000"/>
              <w:left w:val="single" w:sz="6" w:space="0" w:color="000000"/>
              <w:bottom w:val="single" w:sz="6" w:space="0" w:color="000000"/>
              <w:right w:val="single" w:sz="6" w:space="0" w:color="000000"/>
            </w:tcBorders>
          </w:tcPr>
          <w:p w:rsidR="00BF7EE5" w:rsidRPr="004D4C38" w:rsidRDefault="00BF7EE5" w:rsidP="006B5D23">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Manufacturing Manager and or planner</w:t>
            </w:r>
          </w:p>
        </w:tc>
      </w:tr>
      <w:tr w:rsidR="00BF7EE5" w:rsidRPr="004D4C38" w:rsidTr="006B5D23">
        <w:tc>
          <w:tcPr>
            <w:tcW w:w="3544" w:type="dxa"/>
            <w:tcBorders>
              <w:top w:val="single" w:sz="6" w:space="0" w:color="000000"/>
              <w:left w:val="single" w:sz="6" w:space="0" w:color="000000"/>
              <w:bottom w:val="single" w:sz="6" w:space="0" w:color="000000"/>
              <w:right w:val="single" w:sz="6" w:space="0" w:color="000000"/>
            </w:tcBorders>
          </w:tcPr>
          <w:p w:rsidR="00BF7EE5" w:rsidRPr="004D4C38" w:rsidRDefault="00BF7EE5" w:rsidP="006B5D23">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Planner</w:t>
            </w:r>
          </w:p>
        </w:tc>
        <w:tc>
          <w:tcPr>
            <w:tcW w:w="3402" w:type="dxa"/>
            <w:tcBorders>
              <w:top w:val="single" w:sz="6" w:space="0" w:color="000000"/>
              <w:left w:val="single" w:sz="6" w:space="0" w:color="000000"/>
              <w:bottom w:val="single" w:sz="6" w:space="0" w:color="000000"/>
              <w:right w:val="single" w:sz="6" w:space="0" w:color="000000"/>
            </w:tcBorders>
          </w:tcPr>
          <w:p w:rsidR="00BF7EE5" w:rsidRPr="004D4C38" w:rsidRDefault="00BF7EE5" w:rsidP="006B5D23">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 xml:space="preserve">Manufacturing Co-ordinator </w:t>
            </w:r>
          </w:p>
        </w:tc>
        <w:tc>
          <w:tcPr>
            <w:tcW w:w="3119" w:type="dxa"/>
            <w:tcBorders>
              <w:top w:val="single" w:sz="6" w:space="0" w:color="000000"/>
              <w:left w:val="single" w:sz="6" w:space="0" w:color="000000"/>
              <w:bottom w:val="single" w:sz="6" w:space="0" w:color="000000"/>
              <w:right w:val="single" w:sz="6" w:space="0" w:color="000000"/>
            </w:tcBorders>
          </w:tcPr>
          <w:p w:rsidR="00BF7EE5" w:rsidRDefault="00BF7EE5" w:rsidP="006B5D23">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Manufacturing Manager</w:t>
            </w:r>
          </w:p>
          <w:p w:rsidR="00BF7EE5" w:rsidRPr="004D4C38" w:rsidRDefault="00BF7EE5" w:rsidP="006B5D23">
            <w:pPr>
              <w:autoSpaceDE w:val="0"/>
              <w:autoSpaceDN w:val="0"/>
              <w:adjustRightInd w:val="0"/>
              <w:spacing w:after="0" w:line="240" w:lineRule="auto"/>
              <w:ind w:left="15" w:right="869"/>
              <w:rPr>
                <w:rFonts w:ascii="Arial" w:hAnsi="Arial" w:cs="Arial"/>
                <w:color w:val="000000"/>
                <w:sz w:val="20"/>
                <w:szCs w:val="20"/>
              </w:rPr>
            </w:pPr>
          </w:p>
        </w:tc>
      </w:tr>
      <w:tr w:rsidR="00BF7EE5" w:rsidRPr="004D4C38" w:rsidTr="00BF7EE5">
        <w:tc>
          <w:tcPr>
            <w:tcW w:w="3544" w:type="dxa"/>
            <w:tcBorders>
              <w:top w:val="single" w:sz="6" w:space="0" w:color="000000"/>
              <w:left w:val="single" w:sz="6" w:space="0" w:color="000000"/>
              <w:bottom w:val="single" w:sz="6" w:space="0" w:color="000000"/>
              <w:right w:val="single" w:sz="6" w:space="0" w:color="000000"/>
            </w:tcBorders>
          </w:tcPr>
          <w:p w:rsidR="00BF7EE5" w:rsidRPr="004D4C38" w:rsidRDefault="007A7B1E" w:rsidP="006B5D23">
            <w:pPr>
              <w:autoSpaceDE w:val="0"/>
              <w:autoSpaceDN w:val="0"/>
              <w:adjustRightInd w:val="0"/>
              <w:spacing w:after="0" w:line="240" w:lineRule="auto"/>
              <w:ind w:left="15"/>
              <w:jc w:val="center"/>
              <w:rPr>
                <w:rFonts w:ascii="Arial" w:hAnsi="Arial" w:cs="Arial"/>
                <w:color w:val="000000"/>
                <w:sz w:val="20"/>
                <w:szCs w:val="20"/>
              </w:rPr>
            </w:pPr>
            <w:r>
              <w:rPr>
                <w:rFonts w:ascii="Arial" w:hAnsi="Arial" w:cs="Arial"/>
                <w:color w:val="000000"/>
                <w:sz w:val="20"/>
                <w:szCs w:val="20"/>
              </w:rPr>
              <w:t>Sales M</w:t>
            </w:r>
            <w:r w:rsidR="00BF7EE5">
              <w:rPr>
                <w:rFonts w:ascii="Arial" w:hAnsi="Arial" w:cs="Arial"/>
                <w:color w:val="000000"/>
                <w:sz w:val="20"/>
                <w:szCs w:val="20"/>
              </w:rPr>
              <w:t>anager</w:t>
            </w:r>
          </w:p>
        </w:tc>
        <w:tc>
          <w:tcPr>
            <w:tcW w:w="3402" w:type="dxa"/>
            <w:tcBorders>
              <w:top w:val="single" w:sz="6" w:space="0" w:color="000000"/>
              <w:left w:val="single" w:sz="6" w:space="0" w:color="000000"/>
              <w:bottom w:val="single" w:sz="6" w:space="0" w:color="000000"/>
              <w:right w:val="single" w:sz="6" w:space="0" w:color="000000"/>
            </w:tcBorders>
          </w:tcPr>
          <w:p w:rsidR="00BF7EE5" w:rsidRPr="004D4C38" w:rsidRDefault="00BF7EE5" w:rsidP="00837889">
            <w:pPr>
              <w:autoSpaceDE w:val="0"/>
              <w:autoSpaceDN w:val="0"/>
              <w:adjustRightInd w:val="0"/>
              <w:spacing w:after="0" w:line="240" w:lineRule="auto"/>
              <w:ind w:left="40" w:right="34"/>
              <w:jc w:val="center"/>
              <w:rPr>
                <w:rFonts w:ascii="Arial" w:hAnsi="Arial" w:cs="Arial"/>
                <w:color w:val="000000"/>
                <w:sz w:val="20"/>
                <w:szCs w:val="20"/>
              </w:rPr>
            </w:pPr>
            <w:r>
              <w:rPr>
                <w:rFonts w:ascii="Arial" w:hAnsi="Arial" w:cs="Arial"/>
                <w:color w:val="000000"/>
                <w:sz w:val="20"/>
                <w:szCs w:val="20"/>
              </w:rPr>
              <w:t xml:space="preserve">Sales Manager (other area) and or </w:t>
            </w:r>
            <w:r w:rsidR="00837889">
              <w:rPr>
                <w:rFonts w:ascii="Arial" w:hAnsi="Arial" w:cs="Arial"/>
                <w:color w:val="000000"/>
                <w:sz w:val="20"/>
                <w:szCs w:val="20"/>
              </w:rPr>
              <w:t>C</w:t>
            </w:r>
            <w:r>
              <w:rPr>
                <w:rFonts w:ascii="Arial" w:hAnsi="Arial" w:cs="Arial"/>
                <w:color w:val="000000"/>
                <w:sz w:val="20"/>
                <w:szCs w:val="20"/>
              </w:rPr>
              <w:t xml:space="preserve">ommercial Director </w:t>
            </w:r>
          </w:p>
        </w:tc>
        <w:tc>
          <w:tcPr>
            <w:tcW w:w="3119" w:type="dxa"/>
            <w:tcBorders>
              <w:top w:val="single" w:sz="6" w:space="0" w:color="000000"/>
              <w:left w:val="single" w:sz="6" w:space="0" w:color="000000"/>
              <w:bottom w:val="single" w:sz="6" w:space="0" w:color="000000"/>
              <w:right w:val="single" w:sz="6" w:space="0" w:color="000000"/>
            </w:tcBorders>
          </w:tcPr>
          <w:p w:rsidR="00BF7EE5" w:rsidRPr="004D4C38" w:rsidRDefault="00BF7EE5" w:rsidP="006B5D23">
            <w:pPr>
              <w:autoSpaceDE w:val="0"/>
              <w:autoSpaceDN w:val="0"/>
              <w:adjustRightInd w:val="0"/>
              <w:spacing w:after="0" w:line="240" w:lineRule="auto"/>
              <w:ind w:left="15" w:right="869"/>
              <w:rPr>
                <w:rFonts w:ascii="Arial" w:hAnsi="Arial" w:cs="Arial"/>
                <w:color w:val="000000"/>
                <w:sz w:val="20"/>
                <w:szCs w:val="20"/>
              </w:rPr>
            </w:pPr>
            <w:r>
              <w:rPr>
                <w:rFonts w:ascii="Arial" w:hAnsi="Arial" w:cs="Arial"/>
                <w:color w:val="000000"/>
                <w:sz w:val="20"/>
                <w:szCs w:val="20"/>
              </w:rPr>
              <w:t xml:space="preserve">Commercial Director </w:t>
            </w:r>
          </w:p>
        </w:tc>
      </w:tr>
    </w:tbl>
    <w:p w:rsidR="00BF7EE5" w:rsidRDefault="00BF7EE5" w:rsidP="00BF7EE5"/>
    <w:p w:rsidR="008B3631" w:rsidRDefault="008B3631"/>
    <w:sectPr w:rsidR="008B3631" w:rsidSect="00B700EF">
      <w:headerReference w:type="default"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41" w:rsidRDefault="003F3641" w:rsidP="008B3631">
      <w:pPr>
        <w:spacing w:after="0" w:line="240" w:lineRule="auto"/>
      </w:pPr>
      <w:r>
        <w:separator/>
      </w:r>
    </w:p>
  </w:endnote>
  <w:endnote w:type="continuationSeparator" w:id="0">
    <w:p w:rsidR="003F3641" w:rsidRDefault="003F3641" w:rsidP="008B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41" w:rsidRDefault="003F3641">
    <w:pPr>
      <w:pStyle w:val="Footer"/>
    </w:pPr>
    <w:r>
      <w:t>IMS Ref: Site – EHSQ – 000010 Rev 2</w:t>
    </w:r>
    <w:r>
      <w:tab/>
    </w:r>
    <w:r>
      <w:tab/>
      <w:t xml:space="preserve">page </w:t>
    </w:r>
    <w:r w:rsidR="00A825A3">
      <w:rPr>
        <w:noProof/>
      </w:rPr>
      <w:fldChar w:fldCharType="begin"/>
    </w:r>
    <w:r w:rsidR="00A825A3">
      <w:rPr>
        <w:noProof/>
      </w:rPr>
      <w:instrText xml:space="preserve"> PAGE  \* Arabic  \* MERGEFORMAT </w:instrText>
    </w:r>
    <w:r w:rsidR="00A825A3">
      <w:rPr>
        <w:noProof/>
      </w:rPr>
      <w:fldChar w:fldCharType="separate"/>
    </w:r>
    <w:r w:rsidR="007F1612">
      <w:rPr>
        <w:noProof/>
      </w:rPr>
      <w:t>10</w:t>
    </w:r>
    <w:r w:rsidR="00A825A3">
      <w:rPr>
        <w:noProof/>
      </w:rPr>
      <w:fldChar w:fldCharType="end"/>
    </w:r>
    <w:r>
      <w:t xml:space="preserve"> of </w:t>
    </w:r>
    <w:r w:rsidR="00A825A3">
      <w:rPr>
        <w:noProof/>
      </w:rPr>
      <w:fldChar w:fldCharType="begin"/>
    </w:r>
    <w:r w:rsidR="00A825A3">
      <w:rPr>
        <w:noProof/>
      </w:rPr>
      <w:instrText xml:space="preserve"> NUMPAGES  \* Arabic  \* MERGEFORMAT </w:instrText>
    </w:r>
    <w:r w:rsidR="00A825A3">
      <w:rPr>
        <w:noProof/>
      </w:rPr>
      <w:fldChar w:fldCharType="separate"/>
    </w:r>
    <w:r w:rsidR="007F1612">
      <w:rPr>
        <w:noProof/>
      </w:rPr>
      <w:t>12</w:t>
    </w:r>
    <w:r w:rsidR="00A825A3">
      <w:rPr>
        <w:noProof/>
      </w:rPr>
      <w:fldChar w:fldCharType="end"/>
    </w:r>
  </w:p>
  <w:p w:rsidR="003F3641" w:rsidRDefault="003F3641">
    <w:pPr>
      <w:pStyle w:val="Footer"/>
    </w:pPr>
    <w:r>
      <w:t xml:space="preserve">Uncontrolled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41" w:rsidRDefault="003F3641" w:rsidP="008B3631">
      <w:pPr>
        <w:spacing w:after="0" w:line="240" w:lineRule="auto"/>
      </w:pPr>
      <w:r>
        <w:separator/>
      </w:r>
    </w:p>
  </w:footnote>
  <w:footnote w:type="continuationSeparator" w:id="0">
    <w:p w:rsidR="003F3641" w:rsidRDefault="003F3641" w:rsidP="008B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612" w:rsidRDefault="007F1612" w:rsidP="000E3229">
    <w:pPr>
      <w:pStyle w:val="Heading1"/>
      <w:jc w:val="center"/>
    </w:pPr>
    <w:r w:rsidRPr="007F1612">
      <w:rPr>
        <w:noProof/>
      </w:rPr>
      <w:drawing>
        <wp:inline distT="0" distB="0" distL="0" distR="0">
          <wp:extent cx="4057650" cy="990600"/>
          <wp:effectExtent l="19050" t="0" r="0" b="0"/>
          <wp:docPr id="1" name="Picture 1" descr="monetauklogo.png"/>
          <wp:cNvGraphicFramePr/>
          <a:graphic xmlns:a="http://schemas.openxmlformats.org/drawingml/2006/main">
            <a:graphicData uri="http://schemas.openxmlformats.org/drawingml/2006/picture">
              <pic:pic xmlns:pic="http://schemas.openxmlformats.org/drawingml/2006/picture">
                <pic:nvPicPr>
                  <pic:cNvPr id="12303" name="Picture 2" descr="monetauklogo.png"/>
                  <pic:cNvPicPr>
                    <a:picLocks noChangeAspect="1" noChangeArrowheads="1"/>
                  </pic:cNvPicPr>
                </pic:nvPicPr>
                <pic:blipFill>
                  <a:blip r:embed="rId1"/>
                  <a:srcRect/>
                  <a:stretch>
                    <a:fillRect/>
                  </a:stretch>
                </pic:blipFill>
                <pic:spPr bwMode="auto">
                  <a:xfrm>
                    <a:off x="0" y="0"/>
                    <a:ext cx="4057650" cy="990600"/>
                  </a:xfrm>
                  <a:prstGeom prst="rect">
                    <a:avLst/>
                  </a:prstGeom>
                  <a:noFill/>
                  <a:ln w="9525">
                    <a:noFill/>
                    <a:miter lim="800000"/>
                    <a:headEnd/>
                    <a:tailEnd/>
                  </a:ln>
                </pic:spPr>
              </pic:pic>
            </a:graphicData>
          </a:graphic>
        </wp:inline>
      </w:drawing>
    </w:r>
  </w:p>
  <w:p w:rsidR="003F3641" w:rsidRPr="00AA7768" w:rsidRDefault="007F1612" w:rsidP="000E3229">
    <w:pPr>
      <w:pStyle w:val="Heading1"/>
      <w:jc w:val="center"/>
    </w:pPr>
    <w:r>
      <w:t>S</w:t>
    </w:r>
    <w:r w:rsidR="003F3641" w:rsidRPr="00AA7768">
      <w:t>tructures, Responsibilities and Authorities</w:t>
    </w:r>
  </w:p>
  <w:p w:rsidR="003F3641" w:rsidRDefault="003F3641" w:rsidP="00AA77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5F4"/>
    <w:multiLevelType w:val="hybridMultilevel"/>
    <w:tmpl w:val="B83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2F15"/>
    <w:multiLevelType w:val="hybridMultilevel"/>
    <w:tmpl w:val="D798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C1CE2"/>
    <w:multiLevelType w:val="hybridMultilevel"/>
    <w:tmpl w:val="84BE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DDD"/>
    <w:multiLevelType w:val="hybridMultilevel"/>
    <w:tmpl w:val="4ABC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73C9"/>
    <w:multiLevelType w:val="hybridMultilevel"/>
    <w:tmpl w:val="68A0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C12CD"/>
    <w:multiLevelType w:val="hybridMultilevel"/>
    <w:tmpl w:val="E934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818D3"/>
    <w:multiLevelType w:val="hybridMultilevel"/>
    <w:tmpl w:val="3518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662F5"/>
    <w:multiLevelType w:val="hybridMultilevel"/>
    <w:tmpl w:val="441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16893"/>
    <w:multiLevelType w:val="hybridMultilevel"/>
    <w:tmpl w:val="531EF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80D5F"/>
    <w:multiLevelType w:val="hybridMultilevel"/>
    <w:tmpl w:val="68BA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54F27"/>
    <w:multiLevelType w:val="hybridMultilevel"/>
    <w:tmpl w:val="BC04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E4C53"/>
    <w:multiLevelType w:val="hybridMultilevel"/>
    <w:tmpl w:val="B7ACD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F2FBA"/>
    <w:multiLevelType w:val="hybridMultilevel"/>
    <w:tmpl w:val="3A6A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52FED"/>
    <w:multiLevelType w:val="hybridMultilevel"/>
    <w:tmpl w:val="E890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41AEA"/>
    <w:multiLevelType w:val="hybridMultilevel"/>
    <w:tmpl w:val="7B34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A1B52"/>
    <w:multiLevelType w:val="hybridMultilevel"/>
    <w:tmpl w:val="7C8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265B1"/>
    <w:multiLevelType w:val="hybridMultilevel"/>
    <w:tmpl w:val="ED88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4151D"/>
    <w:multiLevelType w:val="hybridMultilevel"/>
    <w:tmpl w:val="38E04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9E2A7F"/>
    <w:multiLevelType w:val="hybridMultilevel"/>
    <w:tmpl w:val="E80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034C7"/>
    <w:multiLevelType w:val="hybridMultilevel"/>
    <w:tmpl w:val="D3A8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3"/>
  </w:num>
  <w:num w:numId="5">
    <w:abstractNumId w:val="10"/>
  </w:num>
  <w:num w:numId="6">
    <w:abstractNumId w:val="9"/>
  </w:num>
  <w:num w:numId="7">
    <w:abstractNumId w:val="16"/>
  </w:num>
  <w:num w:numId="8">
    <w:abstractNumId w:val="6"/>
  </w:num>
  <w:num w:numId="9">
    <w:abstractNumId w:val="11"/>
  </w:num>
  <w:num w:numId="10">
    <w:abstractNumId w:val="1"/>
  </w:num>
  <w:num w:numId="11">
    <w:abstractNumId w:val="3"/>
  </w:num>
  <w:num w:numId="12">
    <w:abstractNumId w:val="15"/>
  </w:num>
  <w:num w:numId="13">
    <w:abstractNumId w:val="18"/>
  </w:num>
  <w:num w:numId="14">
    <w:abstractNumId w:val="14"/>
  </w:num>
  <w:num w:numId="15">
    <w:abstractNumId w:val="7"/>
  </w:num>
  <w:num w:numId="16">
    <w:abstractNumId w:val="2"/>
  </w:num>
  <w:num w:numId="17">
    <w:abstractNumId w:val="19"/>
  </w:num>
  <w:num w:numId="18">
    <w:abstractNumId w:val="0"/>
  </w:num>
  <w:num w:numId="19">
    <w:abstractNumId w:val="17"/>
  </w:num>
  <w:num w:numId="20">
    <w:abstractNumId w:val="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C38"/>
    <w:rsid w:val="00052A9D"/>
    <w:rsid w:val="000530AD"/>
    <w:rsid w:val="000E3229"/>
    <w:rsid w:val="000F4CB3"/>
    <w:rsid w:val="000F5D32"/>
    <w:rsid w:val="00101F88"/>
    <w:rsid w:val="001263D4"/>
    <w:rsid w:val="00135BFD"/>
    <w:rsid w:val="001C7545"/>
    <w:rsid w:val="001E732B"/>
    <w:rsid w:val="00233325"/>
    <w:rsid w:val="002534ED"/>
    <w:rsid w:val="002B1CF3"/>
    <w:rsid w:val="002E6C2F"/>
    <w:rsid w:val="002E7336"/>
    <w:rsid w:val="003F3641"/>
    <w:rsid w:val="00414BB8"/>
    <w:rsid w:val="004A2CC3"/>
    <w:rsid w:val="004D4C38"/>
    <w:rsid w:val="00520FA9"/>
    <w:rsid w:val="00546BD5"/>
    <w:rsid w:val="005A1DAE"/>
    <w:rsid w:val="005B4F15"/>
    <w:rsid w:val="005C775F"/>
    <w:rsid w:val="005E4343"/>
    <w:rsid w:val="005F20A4"/>
    <w:rsid w:val="00665D42"/>
    <w:rsid w:val="00697C51"/>
    <w:rsid w:val="006A3B3A"/>
    <w:rsid w:val="006B5D23"/>
    <w:rsid w:val="006E1CB2"/>
    <w:rsid w:val="00704A1F"/>
    <w:rsid w:val="007A7B1E"/>
    <w:rsid w:val="007D35FB"/>
    <w:rsid w:val="007F1612"/>
    <w:rsid w:val="00837889"/>
    <w:rsid w:val="00862004"/>
    <w:rsid w:val="00891478"/>
    <w:rsid w:val="008B3631"/>
    <w:rsid w:val="009370AC"/>
    <w:rsid w:val="009D74BD"/>
    <w:rsid w:val="009F2E37"/>
    <w:rsid w:val="00A46A81"/>
    <w:rsid w:val="00A508B1"/>
    <w:rsid w:val="00A65CD6"/>
    <w:rsid w:val="00A825A3"/>
    <w:rsid w:val="00A8398C"/>
    <w:rsid w:val="00AA7768"/>
    <w:rsid w:val="00AB64DD"/>
    <w:rsid w:val="00B700EF"/>
    <w:rsid w:val="00BC4744"/>
    <w:rsid w:val="00BF7EE5"/>
    <w:rsid w:val="00C11F06"/>
    <w:rsid w:val="00D7490D"/>
    <w:rsid w:val="00D81B02"/>
    <w:rsid w:val="00E52CA3"/>
    <w:rsid w:val="00EE1976"/>
    <w:rsid w:val="00EF2234"/>
    <w:rsid w:val="00F44A2A"/>
    <w:rsid w:val="00F4732B"/>
    <w:rsid w:val="00F75B4E"/>
    <w:rsid w:val="00F83DA5"/>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D0F5B26-3316-4475-BDBE-CDB51A43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90D"/>
  </w:style>
  <w:style w:type="paragraph" w:styleId="Heading1">
    <w:name w:val="heading 1"/>
    <w:basedOn w:val="Normal"/>
    <w:next w:val="Normal"/>
    <w:link w:val="Heading1Char"/>
    <w:uiPriority w:val="9"/>
    <w:qFormat/>
    <w:rsid w:val="008B3631"/>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8B3631"/>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8B3631"/>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38"/>
    <w:pPr>
      <w:ind w:left="720"/>
      <w:contextualSpacing/>
    </w:pPr>
  </w:style>
  <w:style w:type="character" w:customStyle="1" w:styleId="Heading1Char">
    <w:name w:val="Heading 1 Char"/>
    <w:basedOn w:val="DefaultParagraphFont"/>
    <w:link w:val="Heading1"/>
    <w:uiPriority w:val="9"/>
    <w:rsid w:val="008B363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B3631"/>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8B3631"/>
    <w:rPr>
      <w:rFonts w:ascii="Arial" w:eastAsiaTheme="majorEastAsia" w:hAnsi="Arial" w:cstheme="majorBidi"/>
      <w:b/>
      <w:bCs/>
    </w:rPr>
  </w:style>
  <w:style w:type="paragraph" w:styleId="Header">
    <w:name w:val="header"/>
    <w:basedOn w:val="Normal"/>
    <w:link w:val="HeaderChar"/>
    <w:uiPriority w:val="99"/>
    <w:semiHidden/>
    <w:unhideWhenUsed/>
    <w:rsid w:val="008B36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3631"/>
  </w:style>
  <w:style w:type="paragraph" w:styleId="Footer">
    <w:name w:val="footer"/>
    <w:basedOn w:val="Normal"/>
    <w:link w:val="FooterChar"/>
    <w:uiPriority w:val="99"/>
    <w:unhideWhenUsed/>
    <w:rsid w:val="008B3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31"/>
  </w:style>
  <w:style w:type="paragraph" w:styleId="BalloonText">
    <w:name w:val="Balloon Text"/>
    <w:basedOn w:val="Normal"/>
    <w:link w:val="BalloonTextChar"/>
    <w:uiPriority w:val="99"/>
    <w:semiHidden/>
    <w:unhideWhenUsed/>
    <w:rsid w:val="00AA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68"/>
    <w:rPr>
      <w:rFonts w:ascii="Tahoma" w:hAnsi="Tahoma" w:cs="Tahoma"/>
      <w:sz w:val="16"/>
      <w:szCs w:val="16"/>
    </w:rPr>
  </w:style>
  <w:style w:type="paragraph" w:styleId="TOC1">
    <w:name w:val="toc 1"/>
    <w:basedOn w:val="Normal"/>
    <w:next w:val="Normal"/>
    <w:autoRedefine/>
    <w:uiPriority w:val="39"/>
    <w:unhideWhenUsed/>
    <w:rsid w:val="00AA7768"/>
    <w:pPr>
      <w:tabs>
        <w:tab w:val="right" w:leader="dot" w:pos="9350"/>
      </w:tabs>
      <w:spacing w:after="100"/>
    </w:pPr>
  </w:style>
  <w:style w:type="paragraph" w:styleId="TOC2">
    <w:name w:val="toc 2"/>
    <w:basedOn w:val="Normal"/>
    <w:next w:val="Normal"/>
    <w:autoRedefine/>
    <w:uiPriority w:val="39"/>
    <w:unhideWhenUsed/>
    <w:rsid w:val="00AA7768"/>
    <w:pPr>
      <w:tabs>
        <w:tab w:val="left" w:pos="660"/>
        <w:tab w:val="right" w:leader="dot" w:pos="9350"/>
      </w:tabs>
      <w:spacing w:after="100" w:line="240" w:lineRule="auto"/>
      <w:ind w:left="221"/>
    </w:pPr>
  </w:style>
  <w:style w:type="paragraph" w:styleId="TOC3">
    <w:name w:val="toc 3"/>
    <w:basedOn w:val="Normal"/>
    <w:next w:val="Normal"/>
    <w:autoRedefine/>
    <w:uiPriority w:val="39"/>
    <w:unhideWhenUsed/>
    <w:rsid w:val="00AA7768"/>
    <w:pPr>
      <w:spacing w:after="100"/>
      <w:ind w:left="440"/>
    </w:pPr>
  </w:style>
  <w:style w:type="character" w:styleId="Hyperlink">
    <w:name w:val="Hyperlink"/>
    <w:basedOn w:val="DefaultParagraphFont"/>
    <w:uiPriority w:val="99"/>
    <w:unhideWhenUsed/>
    <w:rsid w:val="00AA7768"/>
    <w:rPr>
      <w:color w:val="0000FF" w:themeColor="hyperlink"/>
      <w:u w:val="single"/>
    </w:rPr>
  </w:style>
  <w:style w:type="paragraph" w:styleId="NoSpacing">
    <w:name w:val="No Spacing"/>
    <w:uiPriority w:val="1"/>
    <w:qFormat/>
    <w:rsid w:val="00AA7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workers/safetyreps/role.htm" TargetMode="External"/><Relationship Id="rId13" Type="http://schemas.openxmlformats.org/officeDocument/2006/relationships/hyperlink" Target="http://www.hse.gov.uk/workers/safetyreps/role.ht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se.gov.uk/workers/safetyreps/rol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workers/safetyreps/role.htm" TargetMode="External"/><Relationship Id="rId5" Type="http://schemas.openxmlformats.org/officeDocument/2006/relationships/webSettings" Target="webSettings.xml"/><Relationship Id="rId15" Type="http://schemas.openxmlformats.org/officeDocument/2006/relationships/hyperlink" Target="http://www.hse.gov.uk/workers/safetyreps/role.htm" TargetMode="External"/><Relationship Id="rId10" Type="http://schemas.openxmlformats.org/officeDocument/2006/relationships/hyperlink" Target="http://www.tuc.org.uk/extras/insbooklet30auglowres.pdf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gov.uk/workers/safetyreps/role.htm" TargetMode="External"/><Relationship Id="rId14" Type="http://schemas.openxmlformats.org/officeDocument/2006/relationships/hyperlink" Target="http://www.hse.gov.uk/workers/safetyreps/role.ht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A9016B440CAB4EAAB9057C7A25DFF8" ma:contentTypeVersion="8" ma:contentTypeDescription="Create a new document." ma:contentTypeScope="" ma:versionID="ed993c1d597c786f509209529be0cbc4">
  <xsd:schema xmlns:xsd="http://www.w3.org/2001/XMLSchema" xmlns:xs="http://www.w3.org/2001/XMLSchema" xmlns:p="http://schemas.microsoft.com/office/2006/metadata/properties" xmlns:ns2="73ddbef9-3cfb-4875-8541-6ed297950f72" xmlns:ns3="5c0b8ce0-201b-4fe2-98e7-329b6a674b23" targetNamespace="http://schemas.microsoft.com/office/2006/metadata/properties" ma:root="true" ma:fieldsID="77bf4c718287287c2e6794a5a62cf4c6" ns2:_="" ns3:_="">
    <xsd:import namespace="73ddbef9-3cfb-4875-8541-6ed297950f72"/>
    <xsd:import namespace="5c0b8ce0-201b-4fe2-98e7-329b6a674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dbef9-3cfb-4875-8541-6ed297950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b8ce0-201b-4fe2-98e7-329b6a674b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02F9B-5629-41A9-9740-67CB4A99A08F}">
  <ds:schemaRefs>
    <ds:schemaRef ds:uri="http://schemas.openxmlformats.org/officeDocument/2006/bibliography"/>
  </ds:schemaRefs>
</ds:datastoreItem>
</file>

<file path=customXml/itemProps2.xml><?xml version="1.0" encoding="utf-8"?>
<ds:datastoreItem xmlns:ds="http://schemas.openxmlformats.org/officeDocument/2006/customXml" ds:itemID="{DDD3672C-C63A-4FDD-B1E6-83FFA42CEAD3}"/>
</file>

<file path=customXml/itemProps3.xml><?xml version="1.0" encoding="utf-8"?>
<ds:datastoreItem xmlns:ds="http://schemas.openxmlformats.org/officeDocument/2006/customXml" ds:itemID="{9F098941-C12E-4BA2-AB2D-39584BED52BE}"/>
</file>

<file path=customXml/itemProps4.xml><?xml version="1.0" encoding="utf-8"?>
<ds:datastoreItem xmlns:ds="http://schemas.openxmlformats.org/officeDocument/2006/customXml" ds:itemID="{BC71787A-5617-4DE9-9FBC-F64777176CCC}"/>
</file>

<file path=docProps/app.xml><?xml version="1.0" encoding="utf-8"?>
<Properties xmlns="http://schemas.openxmlformats.org/officeDocument/2006/extended-properties" xmlns:vt="http://schemas.openxmlformats.org/officeDocument/2006/docPropsVTypes">
  <Template>Normal</Template>
  <TotalTime>1</TotalTime>
  <Pages>12</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Novelis Foil and Technical Products</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adamsm</dc:creator>
  <cp:lastModifiedBy>Paul Benton</cp:lastModifiedBy>
  <cp:revision>2</cp:revision>
  <dcterms:created xsi:type="dcterms:W3CDTF">2019-03-28T10:59:00Z</dcterms:created>
  <dcterms:modified xsi:type="dcterms:W3CDTF">2019-03-28T10:59:00Z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0x01010080A9016B440CAB4EAAB9057C7A25DFF8</vt:lpwstr>
  </property>
</Properties>
</file>