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780" w:rsidRDefault="00D01BA5" w:rsidP="00D01BA5">
      <w:pPr>
        <w:ind w:left="-284" w:right="-330"/>
      </w:pPr>
      <w:r>
        <w:rPr>
          <w:noProof/>
          <w:lang w:eastAsia="en-GB"/>
        </w:rPr>
        <w:drawing>
          <wp:inline distT="0" distB="0" distL="0" distR="0" wp14:anchorId="5D446AA2" wp14:editId="306ECCEB">
            <wp:extent cx="704585" cy="718820"/>
            <wp:effectExtent l="0" t="0" r="63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722022" cy="736609"/>
                    </a:xfrm>
                    <a:prstGeom prst="rect">
                      <a:avLst/>
                    </a:prstGeom>
                  </pic:spPr>
                </pic:pic>
              </a:graphicData>
            </a:graphic>
          </wp:inline>
        </w:drawing>
      </w:r>
      <w:r>
        <w:rPr>
          <w:noProof/>
          <w:lang w:eastAsia="en-GB"/>
        </w:rPr>
        <w:t xml:space="preserve">                                                                                                           </w:t>
      </w:r>
      <w:r>
        <w:rPr>
          <w:noProof/>
          <w:lang w:eastAsia="en-GB"/>
        </w:rPr>
        <w:drawing>
          <wp:inline distT="0" distB="0" distL="0" distR="0" wp14:anchorId="115C6B87" wp14:editId="2195D4DD">
            <wp:extent cx="2022475" cy="769620"/>
            <wp:effectExtent l="0" t="0" r="0" b="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rotWithShape="1">
                    <a:blip r:embed="rId5">
                      <a:extLst>
                        <a:ext uri="{28A0092B-C50C-407E-A947-70E740481C1C}">
                          <a14:useLocalDpi xmlns:a14="http://schemas.microsoft.com/office/drawing/2010/main" val="0"/>
                        </a:ext>
                      </a:extLst>
                    </a:blip>
                    <a:srcRect l="18741" t="28455" r="18042" b="24932"/>
                    <a:stretch/>
                  </pic:blipFill>
                  <pic:spPr bwMode="auto">
                    <a:xfrm>
                      <a:off x="0" y="0"/>
                      <a:ext cx="2022475" cy="769620"/>
                    </a:xfrm>
                    <a:prstGeom prst="rect">
                      <a:avLst/>
                    </a:prstGeom>
                    <a:noFill/>
                    <a:ln>
                      <a:noFill/>
                    </a:ln>
                    <a:extLst>
                      <a:ext uri="{53640926-AAD7-44D8-BBD7-CCE9431645EC}">
                        <a14:shadowObscured xmlns:a14="http://schemas.microsoft.com/office/drawing/2010/main"/>
                      </a:ext>
                    </a:extLst>
                  </pic:spPr>
                </pic:pic>
              </a:graphicData>
            </a:graphic>
          </wp:inline>
        </w:drawing>
      </w:r>
    </w:p>
    <w:p w:rsidR="00D01BA5" w:rsidRDefault="00D01BA5" w:rsidP="00D01BA5">
      <w:pPr>
        <w:ind w:left="-284" w:right="-330"/>
        <w:jc w:val="center"/>
        <w:rPr>
          <w:rFonts w:ascii="Arial" w:hAnsi="Arial" w:cs="Arial"/>
          <w:b/>
          <w:bCs/>
          <w:i/>
          <w:sz w:val="24"/>
          <w:szCs w:val="24"/>
        </w:rPr>
      </w:pPr>
    </w:p>
    <w:p w:rsidR="00D01BA5" w:rsidRPr="00D01BA5" w:rsidRDefault="00D01BA5" w:rsidP="00D01BA5">
      <w:pPr>
        <w:ind w:left="-284" w:right="-330"/>
        <w:jc w:val="center"/>
        <w:rPr>
          <w:rFonts w:ascii="Arial" w:hAnsi="Arial" w:cs="Arial"/>
          <w:b/>
          <w:bCs/>
          <w:i/>
          <w:sz w:val="24"/>
          <w:szCs w:val="24"/>
        </w:rPr>
      </w:pPr>
      <w:r w:rsidRPr="00D01BA5">
        <w:rPr>
          <w:rFonts w:ascii="Arial" w:hAnsi="Arial" w:cs="Arial"/>
          <w:b/>
          <w:bCs/>
          <w:i/>
          <w:sz w:val="24"/>
          <w:szCs w:val="24"/>
        </w:rPr>
        <w:t>Consultation</w:t>
      </w:r>
    </w:p>
    <w:p w:rsidR="00D01BA5" w:rsidRPr="00D01BA5" w:rsidRDefault="00D01BA5" w:rsidP="00D01BA5">
      <w:pPr>
        <w:ind w:left="-284" w:right="-330"/>
        <w:jc w:val="center"/>
        <w:rPr>
          <w:rFonts w:ascii="Arial" w:hAnsi="Arial" w:cs="Arial"/>
          <w:b/>
          <w:bCs/>
          <w:sz w:val="24"/>
          <w:szCs w:val="24"/>
        </w:rPr>
      </w:pPr>
      <w:r w:rsidRPr="00D01BA5">
        <w:rPr>
          <w:rFonts w:ascii="Arial" w:hAnsi="Arial" w:cs="Arial"/>
          <w:b/>
          <w:bCs/>
          <w:sz w:val="24"/>
          <w:szCs w:val="24"/>
        </w:rPr>
        <w:t>Selection Criteria for inclusion on the Register of Buildings of Local Interest</w:t>
      </w:r>
    </w:p>
    <w:p w:rsidR="00D01BA5" w:rsidRPr="00D01BA5" w:rsidRDefault="00D01BA5" w:rsidP="00D01BA5">
      <w:pPr>
        <w:spacing w:line="256" w:lineRule="auto"/>
        <w:ind w:left="-284" w:right="-330"/>
        <w:rPr>
          <w:rFonts w:ascii="Arial" w:hAnsi="Arial" w:cs="Arial"/>
        </w:rPr>
      </w:pPr>
    </w:p>
    <w:p w:rsidR="00D01BA5" w:rsidRPr="00D01BA5" w:rsidRDefault="00D01BA5" w:rsidP="00D01BA5">
      <w:pPr>
        <w:spacing w:line="256" w:lineRule="auto"/>
        <w:ind w:left="-284" w:right="-330"/>
        <w:rPr>
          <w:rFonts w:ascii="Arial" w:hAnsi="Arial" w:cs="Arial"/>
        </w:rPr>
      </w:pPr>
      <w:r w:rsidRPr="00D01BA5">
        <w:rPr>
          <w:rFonts w:ascii="Arial" w:hAnsi="Arial" w:cs="Arial"/>
        </w:rPr>
        <w:t xml:space="preserve">Telford &amp; Wrekin Council is seeking to update and review its register of ‘Buildings of Local Interest’.  Before we begin the review and ask for nominations for inclusion on the list, we are seeking views on the proposed </w:t>
      </w:r>
      <w:r w:rsidRPr="00D01BA5">
        <w:rPr>
          <w:rFonts w:ascii="Arial" w:hAnsi="Arial" w:cs="Arial"/>
          <w:i/>
        </w:rPr>
        <w:t xml:space="preserve">selection criteria </w:t>
      </w:r>
      <w:r w:rsidRPr="00D01BA5">
        <w:rPr>
          <w:rFonts w:ascii="Arial" w:hAnsi="Arial" w:cs="Arial"/>
        </w:rPr>
        <w:t>to ensure they are fit for purpose within our area.</w:t>
      </w:r>
    </w:p>
    <w:p w:rsidR="00D01BA5" w:rsidRPr="00D01BA5" w:rsidRDefault="00D01BA5" w:rsidP="00D01BA5">
      <w:pPr>
        <w:spacing w:line="256" w:lineRule="auto"/>
        <w:ind w:left="-284" w:right="-330"/>
        <w:rPr>
          <w:rFonts w:ascii="Arial" w:hAnsi="Arial" w:cs="Arial"/>
          <w:b/>
          <w:i/>
        </w:rPr>
      </w:pPr>
      <w:r w:rsidRPr="00D01BA5">
        <w:rPr>
          <w:rFonts w:ascii="Arial" w:hAnsi="Arial" w:cs="Arial"/>
          <w:b/>
          <w:i/>
        </w:rPr>
        <w:t>Why is the Register of Buildings of Local Interest being reviewed?</w:t>
      </w:r>
    </w:p>
    <w:p w:rsidR="00D01BA5" w:rsidRPr="00D01BA5" w:rsidRDefault="00D01BA5" w:rsidP="00D01BA5">
      <w:pPr>
        <w:spacing w:line="256" w:lineRule="auto"/>
        <w:ind w:left="-284" w:right="-330"/>
        <w:rPr>
          <w:rFonts w:ascii="Arial" w:hAnsi="Arial" w:cs="Arial"/>
        </w:rPr>
      </w:pPr>
      <w:r w:rsidRPr="00D01BA5">
        <w:rPr>
          <w:rFonts w:ascii="Arial" w:hAnsi="Arial" w:cs="Arial"/>
        </w:rPr>
        <w:t>The existing list was drawn up in the 1980s and has not been fully reviewed since.  Over 30 years on there will be many additional buildings that we would now see as having local heritage interest.  We also need to ensure that all buildings on the Register meet clear and transparent criteria in accordance with current Historic England guidance.</w:t>
      </w:r>
    </w:p>
    <w:p w:rsidR="00D01BA5" w:rsidRPr="00D01BA5" w:rsidRDefault="00D01BA5" w:rsidP="00D01BA5">
      <w:pPr>
        <w:spacing w:line="256" w:lineRule="auto"/>
        <w:ind w:left="-284" w:right="-330"/>
        <w:rPr>
          <w:rFonts w:ascii="Arial" w:hAnsi="Arial" w:cs="Arial"/>
          <w:b/>
          <w:i/>
        </w:rPr>
      </w:pPr>
      <w:r w:rsidRPr="00D01BA5">
        <w:rPr>
          <w:rFonts w:ascii="Arial" w:hAnsi="Arial" w:cs="Arial"/>
          <w:b/>
          <w:i/>
        </w:rPr>
        <w:t>What are the proposed selection criteria?</w:t>
      </w:r>
    </w:p>
    <w:p w:rsidR="00D01BA5" w:rsidRPr="00D01BA5" w:rsidRDefault="00D01BA5" w:rsidP="00D01BA5">
      <w:pPr>
        <w:spacing w:line="256" w:lineRule="auto"/>
        <w:ind w:left="-284" w:right="-330"/>
        <w:rPr>
          <w:rFonts w:ascii="Arial" w:hAnsi="Arial" w:cs="Arial"/>
        </w:rPr>
      </w:pPr>
      <w:r w:rsidRPr="00D01BA5">
        <w:rPr>
          <w:rFonts w:ascii="Arial" w:hAnsi="Arial" w:cs="Arial"/>
        </w:rPr>
        <w:t xml:space="preserve">The criteria have been designed to ensure that only the buildings of true heritage significance are included on the list, and to identify the types of buildings that are of particular significance to the identity and historic interest of the Telford &amp; Wrekin area.  To be selected, a building will need to be substantially complete and demonstrate:  (1) Heritage asset values in accordance with the National Planning Policy Framework, and (2) Local Heritage Interest.  </w:t>
      </w:r>
    </w:p>
    <w:p w:rsidR="00D01BA5" w:rsidRPr="00D01BA5" w:rsidRDefault="00D01BA5" w:rsidP="00D01BA5">
      <w:pPr>
        <w:spacing w:line="256" w:lineRule="auto"/>
        <w:ind w:left="-284" w:right="-330"/>
        <w:rPr>
          <w:rFonts w:ascii="Arial" w:hAnsi="Arial" w:cs="Arial"/>
        </w:rPr>
      </w:pPr>
      <w:r w:rsidRPr="00D01BA5">
        <w:rPr>
          <w:rFonts w:ascii="Arial" w:hAnsi="Arial" w:cs="Arial"/>
        </w:rPr>
        <w:t xml:space="preserve">Further details of how these would be assessed can be seen on the </w:t>
      </w:r>
      <w:r w:rsidR="00F92E13">
        <w:rPr>
          <w:rFonts w:ascii="Arial" w:hAnsi="Arial" w:cs="Arial"/>
        </w:rPr>
        <w:t>proposed form below</w:t>
      </w:r>
      <w:r w:rsidRPr="00D01BA5">
        <w:rPr>
          <w:rFonts w:ascii="Arial" w:hAnsi="Arial" w:cs="Arial"/>
        </w:rPr>
        <w:t>.  The form would be used for both re-assessing buildings on the existing register and submitting new nominations for inclusion.  It would be made available on our website as an interactive form for nominations when the Review</w:t>
      </w:r>
      <w:r w:rsidR="00F92E13">
        <w:rPr>
          <w:rFonts w:ascii="Arial" w:hAnsi="Arial" w:cs="Arial"/>
        </w:rPr>
        <w:t xml:space="preserve"> starts</w:t>
      </w:r>
      <w:r w:rsidRPr="00D01BA5">
        <w:rPr>
          <w:rFonts w:ascii="Arial" w:hAnsi="Arial" w:cs="Arial"/>
        </w:rPr>
        <w:t>.</w:t>
      </w:r>
    </w:p>
    <w:p w:rsidR="00D01BA5" w:rsidRPr="00D01BA5" w:rsidRDefault="00D01BA5" w:rsidP="00D01BA5">
      <w:pPr>
        <w:ind w:left="-284" w:right="-330"/>
        <w:rPr>
          <w:rFonts w:ascii="Arial" w:hAnsi="Arial" w:cs="Arial"/>
        </w:rPr>
      </w:pPr>
      <w:r w:rsidRPr="00D01BA5">
        <w:rPr>
          <w:rFonts w:ascii="Arial" w:hAnsi="Arial" w:cs="Arial"/>
        </w:rPr>
        <w:t>We welcome your comments on the proposed criteria for selection.  In particular:</w:t>
      </w:r>
    </w:p>
    <w:p w:rsidR="00D01BA5" w:rsidRPr="00D01BA5" w:rsidRDefault="00D01BA5" w:rsidP="00D01BA5">
      <w:pPr>
        <w:ind w:left="1134" w:right="1088" w:hanging="708"/>
        <w:rPr>
          <w:rFonts w:ascii="Arial" w:hAnsi="Arial" w:cs="Arial"/>
        </w:rPr>
      </w:pPr>
    </w:p>
    <w:p w:rsidR="00D01BA5" w:rsidRPr="00D01BA5" w:rsidRDefault="00D01BA5" w:rsidP="00D01BA5">
      <w:pPr>
        <w:ind w:left="1134" w:right="1088" w:hanging="708"/>
        <w:rPr>
          <w:rFonts w:ascii="Arial" w:hAnsi="Arial" w:cs="Arial"/>
          <w:i/>
        </w:rPr>
      </w:pPr>
      <w:r w:rsidRPr="00D01BA5">
        <w:rPr>
          <w:rFonts w:ascii="Arial" w:hAnsi="Arial" w:cs="Arial"/>
          <w:b/>
          <w:i/>
        </w:rPr>
        <w:t>Q.1</w:t>
      </w:r>
      <w:r w:rsidRPr="00D01BA5">
        <w:rPr>
          <w:rFonts w:ascii="Arial" w:hAnsi="Arial" w:cs="Arial"/>
          <w:b/>
          <w:i/>
        </w:rPr>
        <w:tab/>
      </w:r>
      <w:r w:rsidRPr="00D01BA5">
        <w:rPr>
          <w:rFonts w:ascii="Arial" w:hAnsi="Arial" w:cs="Arial"/>
          <w:i/>
        </w:rPr>
        <w:t>Do you think there are any circumstances in which a building that is not ‘substantially complete’ should be included on the list?</w:t>
      </w:r>
    </w:p>
    <w:p w:rsidR="00D01BA5" w:rsidRPr="00D01BA5" w:rsidRDefault="00D01BA5" w:rsidP="00D01BA5">
      <w:pPr>
        <w:ind w:left="1134" w:right="1088" w:hanging="708"/>
        <w:rPr>
          <w:rFonts w:ascii="Arial" w:hAnsi="Arial" w:cs="Arial"/>
          <w:i/>
        </w:rPr>
      </w:pPr>
      <w:r w:rsidRPr="00D01BA5">
        <w:rPr>
          <w:rFonts w:ascii="Arial" w:hAnsi="Arial" w:cs="Arial"/>
          <w:b/>
          <w:i/>
        </w:rPr>
        <w:t>Q.2</w:t>
      </w:r>
      <w:r w:rsidRPr="00D01BA5">
        <w:rPr>
          <w:rFonts w:ascii="Arial" w:hAnsi="Arial" w:cs="Arial"/>
          <w:i/>
        </w:rPr>
        <w:tab/>
        <w:t>Are there any other categories of buildings that contribute to the special identify of the Telford &amp; Wrekin area?</w:t>
      </w:r>
    </w:p>
    <w:p w:rsidR="00D01BA5" w:rsidRPr="00D01BA5" w:rsidRDefault="00D01BA5" w:rsidP="00D01BA5">
      <w:pPr>
        <w:ind w:left="1134" w:right="1088" w:hanging="708"/>
        <w:rPr>
          <w:rFonts w:ascii="Arial" w:hAnsi="Arial" w:cs="Arial"/>
          <w:i/>
        </w:rPr>
      </w:pPr>
      <w:r w:rsidRPr="00D01BA5">
        <w:rPr>
          <w:rFonts w:ascii="Arial" w:hAnsi="Arial" w:cs="Arial"/>
          <w:b/>
          <w:i/>
        </w:rPr>
        <w:t>Q.3</w:t>
      </w:r>
      <w:r w:rsidRPr="00D01BA5">
        <w:rPr>
          <w:rFonts w:ascii="Arial" w:hAnsi="Arial" w:cs="Arial"/>
          <w:i/>
        </w:rPr>
        <w:tab/>
        <w:t xml:space="preserve">Is the proposed form clear and usable?  (This will be adapted to an on-line interactive form and be available as a printable form on request). </w:t>
      </w:r>
    </w:p>
    <w:p w:rsidR="00D01BA5" w:rsidRPr="00D01BA5" w:rsidRDefault="00D01BA5" w:rsidP="00D01BA5">
      <w:pPr>
        <w:spacing w:line="256" w:lineRule="auto"/>
        <w:ind w:left="-284" w:right="-330"/>
        <w:rPr>
          <w:rFonts w:ascii="Arial" w:hAnsi="Arial" w:cs="Arial"/>
        </w:rPr>
      </w:pPr>
    </w:p>
    <w:p w:rsidR="00D01BA5" w:rsidRPr="00D01BA5" w:rsidRDefault="00D01BA5" w:rsidP="00D01BA5">
      <w:pPr>
        <w:spacing w:line="256" w:lineRule="auto"/>
        <w:ind w:left="-284" w:right="-330"/>
        <w:rPr>
          <w:rFonts w:ascii="Arial" w:hAnsi="Arial" w:cs="Arial"/>
          <w:b/>
        </w:rPr>
      </w:pPr>
      <w:r w:rsidRPr="00D01BA5">
        <w:rPr>
          <w:rFonts w:ascii="Arial" w:hAnsi="Arial" w:cs="Arial"/>
          <w:b/>
        </w:rPr>
        <w:t>When will the Review of the Register of Buildings of Local Interest commence?</w:t>
      </w:r>
    </w:p>
    <w:p w:rsidR="00D01BA5" w:rsidRPr="00D01BA5" w:rsidRDefault="00D01BA5" w:rsidP="00D01BA5">
      <w:pPr>
        <w:spacing w:line="256" w:lineRule="auto"/>
        <w:ind w:left="-284" w:right="-330"/>
        <w:rPr>
          <w:rFonts w:ascii="Arial" w:hAnsi="Arial" w:cs="Arial"/>
        </w:rPr>
      </w:pPr>
      <w:r w:rsidRPr="00D01BA5">
        <w:rPr>
          <w:rFonts w:ascii="Arial" w:hAnsi="Arial" w:cs="Arial"/>
        </w:rPr>
        <w:t xml:space="preserve">We are only consulting on the Selection Criteria at present.  </w:t>
      </w:r>
      <w:r w:rsidRPr="00D01BA5">
        <w:rPr>
          <w:rFonts w:ascii="Arial" w:hAnsi="Arial" w:cs="Arial"/>
          <w:i/>
        </w:rPr>
        <w:t>Please do not forward any suggestions for buildings to include on the Register at this stage.</w:t>
      </w:r>
      <w:r w:rsidRPr="00D01BA5">
        <w:rPr>
          <w:rFonts w:ascii="Arial" w:hAnsi="Arial" w:cs="Arial"/>
        </w:rPr>
        <w:t xml:space="preserve">  We will start inviting nominations and amendments early in 2020.  </w:t>
      </w:r>
    </w:p>
    <w:p w:rsidR="00D01BA5" w:rsidRPr="00D01BA5" w:rsidRDefault="00D01BA5" w:rsidP="00D01BA5">
      <w:pPr>
        <w:spacing w:line="256" w:lineRule="auto"/>
        <w:ind w:left="-284" w:right="-330"/>
        <w:rPr>
          <w:rFonts w:ascii="Arial" w:hAnsi="Arial" w:cs="Arial"/>
        </w:rPr>
      </w:pPr>
    </w:p>
    <w:p w:rsidR="00D01BA5" w:rsidRDefault="00D01BA5" w:rsidP="00D01BA5">
      <w:pPr>
        <w:spacing w:line="256" w:lineRule="auto"/>
        <w:ind w:left="-284" w:right="-330"/>
        <w:rPr>
          <w:rFonts w:ascii="Arial" w:hAnsi="Arial" w:cs="Arial"/>
          <w:b/>
          <w:i/>
        </w:rPr>
      </w:pPr>
      <w:r w:rsidRPr="00D01BA5">
        <w:rPr>
          <w:rFonts w:ascii="Arial" w:hAnsi="Arial" w:cs="Arial"/>
          <w:i/>
        </w:rPr>
        <w:t xml:space="preserve">Please forward any comments to </w:t>
      </w:r>
      <w:hyperlink r:id="rId6" w:history="1">
        <w:r w:rsidRPr="00D01BA5">
          <w:rPr>
            <w:rStyle w:val="Hyperlink"/>
            <w:rFonts w:ascii="Arial" w:hAnsi="Arial" w:cs="Arial"/>
            <w:i/>
          </w:rPr>
          <w:t>conservation@telford.gov.uk</w:t>
        </w:r>
      </w:hyperlink>
      <w:r w:rsidRPr="00D01BA5">
        <w:rPr>
          <w:rFonts w:ascii="Arial" w:hAnsi="Arial" w:cs="Arial"/>
          <w:i/>
        </w:rPr>
        <w:t xml:space="preserve"> by </w:t>
      </w:r>
      <w:r w:rsidRPr="00D01BA5">
        <w:rPr>
          <w:rFonts w:ascii="Arial" w:hAnsi="Arial" w:cs="Arial"/>
          <w:b/>
          <w:i/>
        </w:rPr>
        <w:t>11 December 2019.</w:t>
      </w:r>
    </w:p>
    <w:p w:rsidR="00DC7804" w:rsidRDefault="00DC7804" w:rsidP="00D01BA5">
      <w:pPr>
        <w:spacing w:line="256" w:lineRule="auto"/>
        <w:ind w:left="-284" w:right="-330"/>
        <w:rPr>
          <w:rFonts w:ascii="Arial" w:hAnsi="Arial" w:cs="Arial"/>
        </w:rPr>
      </w:pPr>
    </w:p>
    <w:p w:rsidR="00DC7804" w:rsidRPr="00DC7804" w:rsidRDefault="00DC7804" w:rsidP="00DC7804">
      <w:pPr>
        <w:jc w:val="center"/>
        <w:rPr>
          <w:rFonts w:ascii="Calibri" w:hAnsi="Calibri"/>
          <w:sz w:val="24"/>
          <w:szCs w:val="24"/>
        </w:rPr>
      </w:pPr>
      <w:r w:rsidRPr="00DC7804">
        <w:rPr>
          <w:rFonts w:ascii="Calibri" w:hAnsi="Calibri"/>
          <w:b/>
          <w:sz w:val="24"/>
          <w:szCs w:val="24"/>
        </w:rPr>
        <w:t>TELFORD AND WREKIN BUILDINGS OF LOCAL INTEREST:</w:t>
      </w:r>
      <w:r w:rsidRPr="00DC7804">
        <w:rPr>
          <w:rFonts w:ascii="Calibri" w:hAnsi="Calibri"/>
          <w:sz w:val="24"/>
          <w:szCs w:val="24"/>
        </w:rPr>
        <w:t xml:space="preserve">  </w:t>
      </w:r>
      <w:r w:rsidRPr="00DC7804">
        <w:rPr>
          <w:rFonts w:ascii="Calibri" w:hAnsi="Calibri"/>
          <w:b/>
          <w:sz w:val="24"/>
          <w:szCs w:val="24"/>
        </w:rPr>
        <w:t>ASSESSMENT FORM</w:t>
      </w:r>
    </w:p>
    <w:p w:rsidR="00DC7804" w:rsidRPr="00DC7804" w:rsidRDefault="00DC7804" w:rsidP="00DC7804">
      <w:pPr>
        <w:rPr>
          <w:rFonts w:ascii="Calibri" w:hAnsi="Calibri"/>
          <w:sz w:val="24"/>
          <w:szCs w:val="24"/>
        </w:rPr>
      </w:pPr>
      <w:bookmarkStart w:id="0" w:name="_GoBack"/>
      <w:bookmarkEnd w:id="0"/>
    </w:p>
    <w:tbl>
      <w:tblPr>
        <w:tblStyle w:val="TableGrid"/>
        <w:tblW w:w="9015" w:type="dxa"/>
        <w:tblLook w:val="04A0" w:firstRow="1" w:lastRow="0" w:firstColumn="1" w:lastColumn="0" w:noHBand="0" w:noVBand="1"/>
      </w:tblPr>
      <w:tblGrid>
        <w:gridCol w:w="2689"/>
        <w:gridCol w:w="6326"/>
      </w:tblGrid>
      <w:tr w:rsidR="00DC7804" w:rsidRPr="00DC7804" w:rsidTr="006364F7">
        <w:trPr>
          <w:trHeight w:val="423"/>
        </w:trPr>
        <w:tc>
          <w:tcPr>
            <w:tcW w:w="2689" w:type="dxa"/>
          </w:tcPr>
          <w:p w:rsidR="00DC7804" w:rsidRPr="00DC7804" w:rsidRDefault="00DC7804" w:rsidP="006364F7">
            <w:pPr>
              <w:rPr>
                <w:rFonts w:ascii="Calibri" w:hAnsi="Calibri"/>
                <w:b/>
                <w:sz w:val="24"/>
                <w:szCs w:val="24"/>
              </w:rPr>
            </w:pPr>
            <w:r w:rsidRPr="00DC7804">
              <w:rPr>
                <w:rFonts w:ascii="Calibri" w:hAnsi="Calibri"/>
                <w:b/>
                <w:sz w:val="24"/>
                <w:szCs w:val="24"/>
              </w:rPr>
              <w:t>Address</w:t>
            </w:r>
          </w:p>
          <w:p w:rsidR="00DC7804" w:rsidRPr="00DC7804" w:rsidRDefault="00DC7804" w:rsidP="006364F7">
            <w:pPr>
              <w:rPr>
                <w:rFonts w:ascii="Calibri" w:hAnsi="Calibri"/>
                <w:sz w:val="24"/>
                <w:szCs w:val="24"/>
              </w:rPr>
            </w:pPr>
          </w:p>
          <w:p w:rsidR="00DC7804" w:rsidRPr="00DC7804" w:rsidRDefault="00DC7804" w:rsidP="006364F7">
            <w:pPr>
              <w:rPr>
                <w:rFonts w:ascii="Calibri" w:hAnsi="Calibri"/>
                <w:sz w:val="24"/>
                <w:szCs w:val="24"/>
              </w:rPr>
            </w:pPr>
          </w:p>
        </w:tc>
        <w:tc>
          <w:tcPr>
            <w:tcW w:w="6326" w:type="dxa"/>
          </w:tcPr>
          <w:p w:rsidR="00DC7804" w:rsidRPr="00DC7804" w:rsidRDefault="00DC7804" w:rsidP="006364F7">
            <w:pPr>
              <w:rPr>
                <w:rFonts w:ascii="Calibri" w:hAnsi="Calibri"/>
                <w:sz w:val="24"/>
                <w:szCs w:val="24"/>
              </w:rPr>
            </w:pPr>
          </w:p>
        </w:tc>
      </w:tr>
      <w:tr w:rsidR="00DC7804" w:rsidRPr="00DC7804" w:rsidTr="006364F7">
        <w:trPr>
          <w:trHeight w:val="463"/>
        </w:trPr>
        <w:tc>
          <w:tcPr>
            <w:tcW w:w="2689" w:type="dxa"/>
          </w:tcPr>
          <w:p w:rsidR="00DC7804" w:rsidRPr="00DC7804" w:rsidRDefault="00DC7804" w:rsidP="006364F7">
            <w:pPr>
              <w:rPr>
                <w:rFonts w:ascii="Calibri" w:hAnsi="Calibri"/>
                <w:b/>
                <w:sz w:val="24"/>
                <w:szCs w:val="24"/>
              </w:rPr>
            </w:pPr>
            <w:r w:rsidRPr="00DC7804">
              <w:rPr>
                <w:rFonts w:ascii="Calibri" w:hAnsi="Calibri"/>
                <w:b/>
                <w:sz w:val="24"/>
                <w:szCs w:val="24"/>
              </w:rPr>
              <w:t>Assessment type</w:t>
            </w:r>
          </w:p>
        </w:tc>
        <w:tc>
          <w:tcPr>
            <w:tcW w:w="6326" w:type="dxa"/>
          </w:tcPr>
          <w:p w:rsidR="00DC7804" w:rsidRPr="00DC7804" w:rsidRDefault="00DC7804" w:rsidP="006364F7">
            <w:pPr>
              <w:rPr>
                <w:rFonts w:ascii="Calibri" w:hAnsi="Calibri"/>
                <w:sz w:val="24"/>
                <w:szCs w:val="24"/>
              </w:rPr>
            </w:pPr>
            <w:r w:rsidRPr="00DC7804">
              <w:rPr>
                <w:rFonts w:ascii="Calibri" w:hAnsi="Calibri"/>
                <w:sz w:val="24"/>
                <w:szCs w:val="24"/>
              </w:rPr>
              <w:t>Review/New nomination</w:t>
            </w:r>
          </w:p>
        </w:tc>
      </w:tr>
      <w:tr w:rsidR="00DC7804" w:rsidRPr="00DC7804" w:rsidTr="006364F7">
        <w:trPr>
          <w:trHeight w:val="716"/>
        </w:trPr>
        <w:tc>
          <w:tcPr>
            <w:tcW w:w="2689" w:type="dxa"/>
          </w:tcPr>
          <w:p w:rsidR="00DC7804" w:rsidRPr="00DC7804" w:rsidRDefault="00DC7804" w:rsidP="006364F7">
            <w:pPr>
              <w:rPr>
                <w:rFonts w:ascii="Calibri" w:hAnsi="Calibri"/>
                <w:b/>
                <w:sz w:val="24"/>
                <w:szCs w:val="24"/>
              </w:rPr>
            </w:pPr>
            <w:r w:rsidRPr="00DC7804">
              <w:rPr>
                <w:rFonts w:ascii="Calibri" w:hAnsi="Calibri"/>
                <w:b/>
                <w:sz w:val="24"/>
                <w:szCs w:val="24"/>
              </w:rPr>
              <w:t>Owner and contact details if known</w:t>
            </w:r>
          </w:p>
        </w:tc>
        <w:tc>
          <w:tcPr>
            <w:tcW w:w="6326" w:type="dxa"/>
          </w:tcPr>
          <w:p w:rsidR="00DC7804" w:rsidRPr="00DC7804" w:rsidRDefault="00DC7804" w:rsidP="006364F7">
            <w:pPr>
              <w:rPr>
                <w:rFonts w:ascii="Calibri" w:hAnsi="Calibri"/>
                <w:sz w:val="24"/>
                <w:szCs w:val="24"/>
              </w:rPr>
            </w:pPr>
          </w:p>
        </w:tc>
      </w:tr>
      <w:tr w:rsidR="00DC7804" w:rsidRPr="00DC7804" w:rsidTr="006364F7">
        <w:trPr>
          <w:trHeight w:val="407"/>
        </w:trPr>
        <w:tc>
          <w:tcPr>
            <w:tcW w:w="2689" w:type="dxa"/>
          </w:tcPr>
          <w:p w:rsidR="00DC7804" w:rsidRPr="00DC7804" w:rsidRDefault="00DC7804" w:rsidP="006364F7">
            <w:pPr>
              <w:rPr>
                <w:rFonts w:ascii="Calibri" w:hAnsi="Calibri"/>
                <w:b/>
                <w:sz w:val="24"/>
                <w:szCs w:val="24"/>
              </w:rPr>
            </w:pPr>
            <w:r w:rsidRPr="00DC7804">
              <w:rPr>
                <w:rFonts w:ascii="Calibri" w:hAnsi="Calibri"/>
                <w:b/>
                <w:sz w:val="24"/>
                <w:szCs w:val="24"/>
              </w:rPr>
              <w:t>Any known threat to the building</w:t>
            </w:r>
          </w:p>
        </w:tc>
        <w:tc>
          <w:tcPr>
            <w:tcW w:w="6326" w:type="dxa"/>
          </w:tcPr>
          <w:p w:rsidR="00DC7804" w:rsidRPr="00DC7804" w:rsidRDefault="00DC7804" w:rsidP="006364F7">
            <w:pPr>
              <w:rPr>
                <w:rFonts w:ascii="Calibri" w:hAnsi="Calibri"/>
                <w:sz w:val="24"/>
                <w:szCs w:val="24"/>
              </w:rPr>
            </w:pPr>
          </w:p>
        </w:tc>
      </w:tr>
      <w:tr w:rsidR="00DC7804" w:rsidRPr="00DC7804" w:rsidTr="006364F7">
        <w:trPr>
          <w:trHeight w:val="1004"/>
        </w:trPr>
        <w:tc>
          <w:tcPr>
            <w:tcW w:w="2689" w:type="dxa"/>
          </w:tcPr>
          <w:p w:rsidR="00DC7804" w:rsidRPr="00DC7804" w:rsidRDefault="00DC7804" w:rsidP="006364F7">
            <w:pPr>
              <w:rPr>
                <w:rFonts w:ascii="Calibri" w:hAnsi="Calibri"/>
                <w:b/>
                <w:sz w:val="24"/>
                <w:szCs w:val="24"/>
              </w:rPr>
            </w:pPr>
            <w:r w:rsidRPr="00DC7804">
              <w:rPr>
                <w:rFonts w:ascii="Calibri" w:hAnsi="Calibri"/>
                <w:b/>
                <w:sz w:val="24"/>
                <w:szCs w:val="24"/>
              </w:rPr>
              <w:t>Brief description and known historical information</w:t>
            </w:r>
          </w:p>
        </w:tc>
        <w:tc>
          <w:tcPr>
            <w:tcW w:w="6326" w:type="dxa"/>
          </w:tcPr>
          <w:p w:rsidR="00DC7804" w:rsidRPr="00DC7804" w:rsidRDefault="00DC7804" w:rsidP="006364F7">
            <w:pPr>
              <w:rPr>
                <w:rFonts w:ascii="Calibri" w:hAnsi="Calibri"/>
                <w:sz w:val="24"/>
                <w:szCs w:val="24"/>
              </w:rPr>
            </w:pPr>
          </w:p>
        </w:tc>
      </w:tr>
    </w:tbl>
    <w:p w:rsidR="00DC7804" w:rsidRPr="00DC7804" w:rsidRDefault="00DC7804" w:rsidP="00DC7804">
      <w:pPr>
        <w:rPr>
          <w:rFonts w:ascii="Calibri" w:hAnsi="Calibri"/>
          <w:sz w:val="24"/>
          <w:szCs w:val="24"/>
        </w:rPr>
      </w:pPr>
    </w:p>
    <w:tbl>
      <w:tblPr>
        <w:tblStyle w:val="TableGrid"/>
        <w:tblW w:w="9067" w:type="dxa"/>
        <w:tblLayout w:type="fixed"/>
        <w:tblLook w:val="04A0" w:firstRow="1" w:lastRow="0" w:firstColumn="1" w:lastColumn="0" w:noHBand="0" w:noVBand="1"/>
      </w:tblPr>
      <w:tblGrid>
        <w:gridCol w:w="1696"/>
        <w:gridCol w:w="3261"/>
        <w:gridCol w:w="2976"/>
        <w:gridCol w:w="1134"/>
      </w:tblGrid>
      <w:tr w:rsidR="00DC7804" w:rsidRPr="00DC7804" w:rsidTr="006364F7">
        <w:tc>
          <w:tcPr>
            <w:tcW w:w="7933" w:type="dxa"/>
            <w:gridSpan w:val="3"/>
            <w:shd w:val="clear" w:color="auto" w:fill="BFBFBF" w:themeFill="background1" w:themeFillShade="BF"/>
          </w:tcPr>
          <w:p w:rsidR="00DC7804" w:rsidRPr="00DC7804" w:rsidRDefault="00DC7804" w:rsidP="006364F7">
            <w:pPr>
              <w:rPr>
                <w:rFonts w:ascii="Calibri" w:hAnsi="Calibri"/>
                <w:b/>
                <w:sz w:val="24"/>
                <w:szCs w:val="24"/>
              </w:rPr>
            </w:pPr>
            <w:r w:rsidRPr="00DC7804">
              <w:rPr>
                <w:rFonts w:ascii="Calibri" w:hAnsi="Calibri"/>
                <w:b/>
                <w:sz w:val="24"/>
                <w:szCs w:val="24"/>
              </w:rPr>
              <w:t>ASSESSMENT</w:t>
            </w:r>
          </w:p>
          <w:p w:rsidR="00DC7804" w:rsidRPr="00DC7804" w:rsidRDefault="00DC7804" w:rsidP="006364F7">
            <w:pPr>
              <w:rPr>
                <w:rFonts w:ascii="Calibri" w:hAnsi="Calibri"/>
                <w:b/>
                <w:sz w:val="24"/>
                <w:szCs w:val="24"/>
              </w:rPr>
            </w:pPr>
          </w:p>
        </w:tc>
        <w:tc>
          <w:tcPr>
            <w:tcW w:w="1134" w:type="dxa"/>
            <w:shd w:val="clear" w:color="auto" w:fill="BFBFBF" w:themeFill="background1" w:themeFillShade="BF"/>
          </w:tcPr>
          <w:p w:rsidR="00DC7804" w:rsidRPr="00DC7804" w:rsidRDefault="00DC7804" w:rsidP="006364F7">
            <w:pPr>
              <w:rPr>
                <w:rFonts w:ascii="Calibri" w:hAnsi="Calibri"/>
                <w:b/>
                <w:sz w:val="24"/>
                <w:szCs w:val="24"/>
              </w:rPr>
            </w:pPr>
            <w:r w:rsidRPr="00DC7804">
              <w:rPr>
                <w:rFonts w:ascii="Calibri" w:hAnsi="Calibri"/>
                <w:b/>
                <w:sz w:val="24"/>
                <w:szCs w:val="24"/>
              </w:rPr>
              <w:t>For office use only</w:t>
            </w:r>
          </w:p>
        </w:tc>
      </w:tr>
      <w:tr w:rsidR="00DC7804" w:rsidRPr="00DC7804" w:rsidTr="006364F7">
        <w:tc>
          <w:tcPr>
            <w:tcW w:w="1696" w:type="dxa"/>
          </w:tcPr>
          <w:p w:rsidR="00DC7804" w:rsidRPr="00DC7804" w:rsidRDefault="00DC7804" w:rsidP="006364F7">
            <w:pPr>
              <w:rPr>
                <w:rFonts w:ascii="Calibri" w:hAnsi="Calibri"/>
                <w:b/>
                <w:sz w:val="24"/>
                <w:szCs w:val="24"/>
              </w:rPr>
            </w:pPr>
            <w:r w:rsidRPr="00DC7804">
              <w:rPr>
                <w:rFonts w:ascii="Calibri" w:hAnsi="Calibri"/>
                <w:b/>
                <w:sz w:val="24"/>
                <w:szCs w:val="24"/>
              </w:rPr>
              <w:t>Completeness</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Is the building in its original or historic form without substantial alteration and with historic features such as doors, windows, roof covering, chimneys and architectural detail in tact?</w:t>
            </w:r>
          </w:p>
          <w:p w:rsidR="00DC7804" w:rsidRPr="00DC7804" w:rsidRDefault="00DC7804" w:rsidP="006364F7">
            <w:pPr>
              <w:rPr>
                <w:rFonts w:ascii="Calibri" w:hAnsi="Calibri"/>
                <w:sz w:val="24"/>
                <w:szCs w:val="24"/>
              </w:rPr>
            </w:pPr>
          </w:p>
          <w:p w:rsidR="00DC7804" w:rsidRPr="00DC7804" w:rsidRDefault="00DC7804" w:rsidP="006364F7">
            <w:pPr>
              <w:rPr>
                <w:rFonts w:ascii="Calibri" w:hAnsi="Calibri"/>
                <w:sz w:val="24"/>
                <w:szCs w:val="24"/>
              </w:rPr>
            </w:pPr>
            <w:r w:rsidRPr="00DC7804">
              <w:rPr>
                <w:rFonts w:ascii="Calibri" w:hAnsi="Calibri"/>
                <w:b/>
                <w:sz w:val="24"/>
                <w:szCs w:val="24"/>
              </w:rPr>
              <w:t>Buildings must be substantially complete to be included on the local list.</w:t>
            </w:r>
          </w:p>
        </w:tc>
        <w:tc>
          <w:tcPr>
            <w:tcW w:w="1134" w:type="dxa"/>
          </w:tcPr>
          <w:p w:rsidR="00DC7804" w:rsidRPr="00DC7804" w:rsidRDefault="00DC7804" w:rsidP="006364F7">
            <w:pPr>
              <w:rPr>
                <w:rFonts w:ascii="Calibri" w:hAnsi="Calibri"/>
                <w:sz w:val="24"/>
                <w:szCs w:val="24"/>
              </w:rPr>
            </w:pPr>
          </w:p>
        </w:tc>
      </w:tr>
      <w:tr w:rsidR="00DC7804" w:rsidRPr="00DC7804" w:rsidTr="006364F7">
        <w:trPr>
          <w:trHeight w:val="1387"/>
        </w:trPr>
        <w:tc>
          <w:tcPr>
            <w:tcW w:w="9067" w:type="dxa"/>
            <w:gridSpan w:val="4"/>
          </w:tcPr>
          <w:p w:rsidR="00DC7804" w:rsidRPr="00DC7804" w:rsidRDefault="00DC7804" w:rsidP="006364F7">
            <w:pPr>
              <w:rPr>
                <w:rFonts w:ascii="Calibri" w:hAnsi="Calibri"/>
                <w:b/>
                <w:sz w:val="24"/>
                <w:szCs w:val="24"/>
              </w:rPr>
            </w:pPr>
            <w:r w:rsidRPr="00DC7804">
              <w:rPr>
                <w:rFonts w:ascii="Calibri" w:hAnsi="Calibri"/>
                <w:b/>
                <w:sz w:val="24"/>
                <w:szCs w:val="24"/>
              </w:rPr>
              <w:t>How complete is the building?</w:t>
            </w:r>
          </w:p>
          <w:p w:rsidR="00DC7804" w:rsidRPr="00DC7804" w:rsidRDefault="00DC7804" w:rsidP="006364F7">
            <w:pPr>
              <w:rPr>
                <w:rFonts w:ascii="Calibri" w:hAnsi="Calibri"/>
                <w:sz w:val="24"/>
                <w:szCs w:val="24"/>
              </w:rPr>
            </w:pPr>
          </w:p>
          <w:p w:rsidR="00DC7804" w:rsidRPr="00DC7804" w:rsidRDefault="00DC7804" w:rsidP="006364F7">
            <w:pPr>
              <w:rPr>
                <w:rFonts w:ascii="Calibri" w:hAnsi="Calibri"/>
                <w:sz w:val="24"/>
                <w:szCs w:val="24"/>
              </w:rPr>
            </w:pPr>
          </w:p>
          <w:p w:rsidR="00DC7804" w:rsidRPr="00DC7804" w:rsidRDefault="00DC7804" w:rsidP="006364F7">
            <w:pPr>
              <w:rPr>
                <w:rFonts w:ascii="Calibri" w:hAnsi="Calibri" w:cstheme="minorHAnsi"/>
                <w:sz w:val="24"/>
                <w:szCs w:val="24"/>
              </w:rPr>
            </w:pPr>
          </w:p>
        </w:tc>
      </w:tr>
      <w:tr w:rsidR="00DC7804" w:rsidRPr="00DC7804" w:rsidTr="006364F7">
        <w:tc>
          <w:tcPr>
            <w:tcW w:w="9067" w:type="dxa"/>
            <w:gridSpan w:val="4"/>
            <w:shd w:val="clear" w:color="auto" w:fill="BFBFBF" w:themeFill="background1" w:themeFillShade="BF"/>
          </w:tcPr>
          <w:p w:rsidR="00DC7804" w:rsidRPr="00DC7804" w:rsidRDefault="00DC7804" w:rsidP="006364F7">
            <w:pPr>
              <w:rPr>
                <w:rFonts w:ascii="Calibri" w:hAnsi="Calibri" w:cstheme="minorHAnsi"/>
                <w:sz w:val="24"/>
                <w:szCs w:val="24"/>
              </w:rPr>
            </w:pPr>
            <w:r w:rsidRPr="00DC7804">
              <w:rPr>
                <w:rFonts w:ascii="Calibri" w:hAnsi="Calibri"/>
                <w:b/>
                <w:sz w:val="24"/>
                <w:szCs w:val="24"/>
              </w:rPr>
              <w:t>Heritage Asset Values</w:t>
            </w: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Architectural Interest</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A good example of a particular architectural style, age of building, use type or building technique</w:t>
            </w:r>
          </w:p>
        </w:tc>
        <w:tc>
          <w:tcPr>
            <w:tcW w:w="1134" w:type="dxa"/>
          </w:tcPr>
          <w:p w:rsidR="00DC7804" w:rsidRPr="00DC7804" w:rsidRDefault="00DC7804" w:rsidP="006364F7">
            <w:pPr>
              <w:rPr>
                <w:rFonts w:ascii="Calibri" w:hAnsi="Calibr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Artistic Interest</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This may be designed architectural or artistic interest or the ‘fortuitous’ attractive qualities of vernacular buildings</w:t>
            </w:r>
          </w:p>
        </w:tc>
        <w:tc>
          <w:tcPr>
            <w:tcW w:w="1134" w:type="dxa"/>
          </w:tcPr>
          <w:p w:rsidR="00DC7804" w:rsidRPr="00DC7804" w:rsidRDefault="00DC7804" w:rsidP="006364F7">
            <w:pPr>
              <w:rPr>
                <w:rFonts w:ascii="Calibri" w:hAnsi="Calibr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Historic Interest</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Illustrative of a particular aspect of history, or well documented association with significant local person, event, industry or activity</w:t>
            </w:r>
          </w:p>
        </w:tc>
        <w:tc>
          <w:tcPr>
            <w:tcW w:w="1134" w:type="dxa"/>
          </w:tcPr>
          <w:p w:rsidR="00DC7804" w:rsidRPr="00DC7804" w:rsidRDefault="00DC7804" w:rsidP="006364F7">
            <w:pPr>
              <w:rPr>
                <w:rFonts w:ascii="Calibri" w:hAnsi="Calibr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Archaeological Interest</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Provides evidence of the potential to reveal more about human past through further study</w:t>
            </w:r>
          </w:p>
        </w:tc>
        <w:tc>
          <w:tcPr>
            <w:tcW w:w="1134" w:type="dxa"/>
          </w:tcPr>
          <w:p w:rsidR="00DC7804" w:rsidRPr="00DC7804" w:rsidRDefault="00DC7804" w:rsidP="006364F7">
            <w:pPr>
              <w:rPr>
                <w:rFonts w:ascii="Calibri" w:hAnsi="Calibri"/>
                <w:sz w:val="24"/>
                <w:szCs w:val="24"/>
              </w:rPr>
            </w:pPr>
          </w:p>
        </w:tc>
      </w:tr>
      <w:tr w:rsidR="00DC7804" w:rsidRPr="00DC7804" w:rsidTr="00DC7804">
        <w:trPr>
          <w:trHeight w:val="1980"/>
        </w:trPr>
        <w:tc>
          <w:tcPr>
            <w:tcW w:w="9067" w:type="dxa"/>
            <w:gridSpan w:val="4"/>
          </w:tcPr>
          <w:p w:rsidR="00DC7804" w:rsidRPr="00DC7804" w:rsidRDefault="00DC7804" w:rsidP="006364F7">
            <w:pPr>
              <w:rPr>
                <w:rFonts w:ascii="Calibri" w:hAnsi="Calibri"/>
                <w:b/>
                <w:sz w:val="24"/>
                <w:szCs w:val="24"/>
              </w:rPr>
            </w:pPr>
            <w:r w:rsidRPr="00DC7804">
              <w:rPr>
                <w:rFonts w:ascii="Calibri" w:hAnsi="Calibri"/>
                <w:b/>
                <w:sz w:val="24"/>
                <w:szCs w:val="24"/>
              </w:rPr>
              <w:t>Does the building have any of the above qualities that make it of special interest as a ‘heritage asset’?</w:t>
            </w:r>
          </w:p>
          <w:p w:rsidR="00DC7804" w:rsidRPr="00DC7804" w:rsidRDefault="00DC7804" w:rsidP="006364F7">
            <w:pPr>
              <w:rPr>
                <w:rFonts w:ascii="Calibri" w:hAnsi="Calibri" w:cstheme="minorHAnsi"/>
                <w:sz w:val="24"/>
                <w:szCs w:val="24"/>
              </w:rPr>
            </w:pPr>
          </w:p>
          <w:p w:rsidR="00DC7804" w:rsidRPr="00DC7804" w:rsidRDefault="00DC7804" w:rsidP="006364F7">
            <w:pPr>
              <w:rPr>
                <w:rFonts w:ascii="Calibri" w:hAnsi="Calibri" w:cstheme="minorHAnsi"/>
                <w:sz w:val="24"/>
                <w:szCs w:val="24"/>
              </w:rPr>
            </w:pPr>
          </w:p>
          <w:p w:rsidR="00DC7804" w:rsidRPr="00DC7804" w:rsidRDefault="00DC7804" w:rsidP="006364F7">
            <w:pPr>
              <w:rPr>
                <w:rFonts w:ascii="Calibri" w:hAnsi="Calibri" w:cstheme="minorHAnsi"/>
                <w:sz w:val="24"/>
                <w:szCs w:val="24"/>
              </w:rPr>
            </w:pPr>
          </w:p>
        </w:tc>
      </w:tr>
      <w:tr w:rsidR="00DC7804" w:rsidRPr="00DC7804" w:rsidTr="006364F7">
        <w:tc>
          <w:tcPr>
            <w:tcW w:w="9067" w:type="dxa"/>
            <w:gridSpan w:val="4"/>
            <w:shd w:val="clear" w:color="auto" w:fill="BFBFBF" w:themeFill="background1" w:themeFillShade="BF"/>
          </w:tcPr>
          <w:p w:rsidR="00DC7804" w:rsidRPr="00DC7804" w:rsidRDefault="00DC7804" w:rsidP="006364F7">
            <w:pPr>
              <w:rPr>
                <w:rFonts w:ascii="Calibri" w:hAnsi="Calibri" w:cstheme="minorHAnsi"/>
                <w:sz w:val="24"/>
                <w:szCs w:val="24"/>
              </w:rPr>
            </w:pPr>
            <w:r w:rsidRPr="00DC7804">
              <w:rPr>
                <w:rFonts w:ascii="Calibri" w:hAnsi="Calibri"/>
                <w:b/>
                <w:sz w:val="24"/>
                <w:szCs w:val="24"/>
              </w:rPr>
              <w:t>Local Values</w:t>
            </w: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Social or Communal Interest</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Is it important to the identity or memory of the local community?</w:t>
            </w:r>
          </w:p>
          <w:p w:rsidR="00DC7804" w:rsidRPr="00DC7804" w:rsidRDefault="00DC7804" w:rsidP="006364F7">
            <w:pPr>
              <w:rPr>
                <w:rFonts w:ascii="Calibri" w:hAnsi="Calibri"/>
                <w:sz w:val="24"/>
                <w:szCs w:val="24"/>
              </w:rPr>
            </w:pPr>
          </w:p>
        </w:tc>
        <w:tc>
          <w:tcPr>
            <w:tcW w:w="1134" w:type="dxa"/>
          </w:tcPr>
          <w:p w:rsidR="00DC7804" w:rsidRPr="00DC7804" w:rsidRDefault="00DC7804" w:rsidP="006364F7">
            <w:pPr>
              <w:rPr>
                <w:rFonts w:ascii="Calibri" w:hAnsi="Calibr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Group Value</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Is it part of a distinctive group of character, or have connections with other buildings of a similar type or style elsewhere in the Borough?</w:t>
            </w:r>
          </w:p>
        </w:tc>
        <w:tc>
          <w:tcPr>
            <w:tcW w:w="1134" w:type="dxa"/>
          </w:tcPr>
          <w:p w:rsidR="00DC7804" w:rsidRPr="00DC7804" w:rsidRDefault="00DC7804" w:rsidP="006364F7">
            <w:pPr>
              <w:rPr>
                <w:rFonts w:ascii="Calibri" w:hAnsi="Calibr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Streetscape or Landscape Value</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Is it a landmark or focal building in the local area?</w:t>
            </w:r>
          </w:p>
          <w:p w:rsidR="00DC7804" w:rsidRPr="00DC7804" w:rsidRDefault="00DC7804" w:rsidP="006364F7">
            <w:pPr>
              <w:rPr>
                <w:rFonts w:ascii="Calibri" w:hAnsi="Calibri"/>
                <w:sz w:val="24"/>
                <w:szCs w:val="24"/>
              </w:rPr>
            </w:pPr>
          </w:p>
        </w:tc>
        <w:tc>
          <w:tcPr>
            <w:tcW w:w="1134" w:type="dxa"/>
          </w:tcPr>
          <w:p w:rsidR="00DC7804" w:rsidRPr="00DC7804" w:rsidRDefault="00DC7804" w:rsidP="006364F7">
            <w:pPr>
              <w:rPr>
                <w:rFonts w:ascii="Calibri" w:hAnsi="Calibri" w:cstheme="minorHAnsi"/>
                <w:sz w:val="24"/>
                <w:szCs w:val="24"/>
              </w:rPr>
            </w:pPr>
          </w:p>
        </w:tc>
      </w:tr>
      <w:tr w:rsidR="00DC7804" w:rsidRPr="00DC7804" w:rsidTr="006364F7">
        <w:tc>
          <w:tcPr>
            <w:tcW w:w="1696" w:type="dxa"/>
          </w:tcPr>
          <w:p w:rsidR="00DC7804" w:rsidRPr="00DC7804" w:rsidRDefault="00DC7804" w:rsidP="006364F7">
            <w:pPr>
              <w:rPr>
                <w:rFonts w:ascii="Calibri" w:hAnsi="Calibri"/>
                <w:sz w:val="24"/>
                <w:szCs w:val="24"/>
              </w:rPr>
            </w:pPr>
            <w:r w:rsidRPr="00DC7804">
              <w:rPr>
                <w:rFonts w:ascii="Calibri" w:hAnsi="Calibri"/>
                <w:sz w:val="24"/>
                <w:szCs w:val="24"/>
              </w:rPr>
              <w:t>Identity of Telford &amp; Wrekin</w:t>
            </w:r>
          </w:p>
        </w:tc>
        <w:tc>
          <w:tcPr>
            <w:tcW w:w="6237" w:type="dxa"/>
            <w:gridSpan w:val="2"/>
          </w:tcPr>
          <w:p w:rsidR="00DC7804" w:rsidRPr="00DC7804" w:rsidRDefault="00DC7804" w:rsidP="006364F7">
            <w:pPr>
              <w:rPr>
                <w:rFonts w:ascii="Calibri" w:hAnsi="Calibri"/>
                <w:sz w:val="24"/>
                <w:szCs w:val="24"/>
              </w:rPr>
            </w:pPr>
            <w:r w:rsidRPr="00DC7804">
              <w:rPr>
                <w:rFonts w:ascii="Calibri" w:hAnsi="Calibri"/>
                <w:sz w:val="24"/>
                <w:szCs w:val="24"/>
              </w:rPr>
              <w:t>Is the building one of the following types of building, which are particularly characteristic of the area?</w:t>
            </w:r>
          </w:p>
          <w:p w:rsidR="00DC7804" w:rsidRPr="00DC7804" w:rsidRDefault="00DC7804" w:rsidP="006364F7">
            <w:pPr>
              <w:rPr>
                <w:rFonts w:ascii="Calibri" w:hAnsi="Calibri"/>
                <w:sz w:val="24"/>
                <w:szCs w:val="24"/>
              </w:rPr>
            </w:pPr>
            <w:r w:rsidRPr="00DC7804">
              <w:rPr>
                <w:rFonts w:ascii="Calibri" w:hAnsi="Calibri"/>
                <w:sz w:val="24"/>
                <w:szCs w:val="24"/>
              </w:rPr>
              <w:t>A Duke of Sutherland cottage, non-conformist chapel or church, New Town building, related to a significant local industry or rural activity, or date from pre-industrial Telford &amp; Wrekin?</w:t>
            </w:r>
          </w:p>
          <w:p w:rsidR="00DC7804" w:rsidRPr="00DC7804" w:rsidRDefault="00DC7804" w:rsidP="006364F7">
            <w:pPr>
              <w:rPr>
                <w:rFonts w:ascii="Calibri" w:hAnsi="Calibri"/>
                <w:sz w:val="24"/>
                <w:szCs w:val="24"/>
              </w:rPr>
            </w:pPr>
          </w:p>
        </w:tc>
        <w:tc>
          <w:tcPr>
            <w:tcW w:w="1134" w:type="dxa"/>
          </w:tcPr>
          <w:p w:rsidR="00DC7804" w:rsidRPr="00DC7804" w:rsidRDefault="00DC7804" w:rsidP="006364F7">
            <w:pPr>
              <w:rPr>
                <w:rFonts w:ascii="Calibri" w:hAnsi="Calibri"/>
                <w:sz w:val="24"/>
                <w:szCs w:val="24"/>
              </w:rPr>
            </w:pPr>
          </w:p>
        </w:tc>
      </w:tr>
      <w:tr w:rsidR="00DC7804" w:rsidRPr="00DC7804" w:rsidTr="006364F7">
        <w:tc>
          <w:tcPr>
            <w:tcW w:w="9067" w:type="dxa"/>
            <w:gridSpan w:val="4"/>
          </w:tcPr>
          <w:p w:rsidR="00DC7804" w:rsidRPr="00DC7804" w:rsidRDefault="00DC7804" w:rsidP="006364F7">
            <w:pPr>
              <w:rPr>
                <w:rFonts w:ascii="Calibri" w:hAnsi="Calibri"/>
                <w:b/>
                <w:sz w:val="24"/>
                <w:szCs w:val="24"/>
              </w:rPr>
            </w:pPr>
            <w:r w:rsidRPr="00DC7804">
              <w:rPr>
                <w:rFonts w:ascii="Calibri" w:hAnsi="Calibri"/>
                <w:b/>
                <w:sz w:val="24"/>
                <w:szCs w:val="24"/>
              </w:rPr>
              <w:t>Does the building have special local character and interest due to any of the above?</w:t>
            </w:r>
          </w:p>
          <w:p w:rsidR="00DC7804" w:rsidRPr="00DC7804" w:rsidRDefault="00DC7804" w:rsidP="006364F7">
            <w:pPr>
              <w:rPr>
                <w:rFonts w:ascii="Calibri" w:hAnsi="Calibri"/>
                <w:b/>
                <w:sz w:val="24"/>
                <w:szCs w:val="24"/>
              </w:rPr>
            </w:pPr>
          </w:p>
          <w:p w:rsidR="00DC7804" w:rsidRPr="00DC7804" w:rsidRDefault="00DC7804" w:rsidP="006364F7">
            <w:pPr>
              <w:rPr>
                <w:rFonts w:ascii="Calibri" w:hAnsi="Calibri"/>
                <w:b/>
                <w:sz w:val="24"/>
                <w:szCs w:val="24"/>
              </w:rPr>
            </w:pPr>
          </w:p>
          <w:p w:rsidR="00DC7804" w:rsidRPr="00DC7804" w:rsidRDefault="00DC7804" w:rsidP="006364F7">
            <w:pPr>
              <w:rPr>
                <w:rFonts w:ascii="Calibri" w:hAnsi="Calibri"/>
                <w:b/>
                <w:sz w:val="24"/>
                <w:szCs w:val="24"/>
              </w:rPr>
            </w:pPr>
          </w:p>
          <w:p w:rsidR="00DC7804" w:rsidRPr="00DC7804" w:rsidRDefault="00DC7804" w:rsidP="006364F7">
            <w:pPr>
              <w:rPr>
                <w:rFonts w:ascii="Calibri" w:hAnsi="Calibri"/>
                <w:b/>
                <w:sz w:val="24"/>
                <w:szCs w:val="24"/>
              </w:rPr>
            </w:pPr>
          </w:p>
        </w:tc>
      </w:tr>
      <w:tr w:rsidR="00DC7804" w:rsidRPr="00DC7804" w:rsidTr="006364F7">
        <w:tc>
          <w:tcPr>
            <w:tcW w:w="9067" w:type="dxa"/>
            <w:gridSpan w:val="4"/>
            <w:shd w:val="clear" w:color="auto" w:fill="D9D9D9" w:themeFill="background1" w:themeFillShade="D9"/>
          </w:tcPr>
          <w:p w:rsidR="00DC7804" w:rsidRPr="00DC7804" w:rsidRDefault="00DC7804" w:rsidP="006364F7">
            <w:pPr>
              <w:rPr>
                <w:rFonts w:ascii="Calibri" w:hAnsi="Calibri"/>
                <w:b/>
                <w:sz w:val="24"/>
                <w:szCs w:val="24"/>
              </w:rPr>
            </w:pPr>
            <w:r w:rsidRPr="00DC7804">
              <w:rPr>
                <w:rFonts w:ascii="Calibri" w:hAnsi="Calibri"/>
                <w:b/>
                <w:sz w:val="24"/>
                <w:szCs w:val="24"/>
              </w:rPr>
              <w:t>For office use only</w:t>
            </w:r>
          </w:p>
        </w:tc>
      </w:tr>
      <w:tr w:rsidR="00DC7804" w:rsidRPr="00DC7804" w:rsidTr="006364F7">
        <w:tc>
          <w:tcPr>
            <w:tcW w:w="7933" w:type="dxa"/>
            <w:gridSpan w:val="3"/>
            <w:shd w:val="clear" w:color="auto" w:fill="D9D9D9" w:themeFill="background1" w:themeFillShade="D9"/>
          </w:tcPr>
          <w:p w:rsidR="00DC7804" w:rsidRPr="00DC7804" w:rsidRDefault="00DC7804" w:rsidP="006364F7">
            <w:pPr>
              <w:rPr>
                <w:rFonts w:ascii="Calibri" w:hAnsi="Calibri"/>
                <w:b/>
                <w:sz w:val="24"/>
                <w:szCs w:val="24"/>
              </w:rPr>
            </w:pPr>
            <w:r w:rsidRPr="00DC7804">
              <w:rPr>
                <w:rFonts w:ascii="Calibri" w:hAnsi="Calibri"/>
                <w:b/>
                <w:sz w:val="24"/>
                <w:szCs w:val="24"/>
              </w:rPr>
              <w:t>TOTAL</w:t>
            </w:r>
          </w:p>
        </w:tc>
        <w:tc>
          <w:tcPr>
            <w:tcW w:w="1134" w:type="dxa"/>
            <w:shd w:val="clear" w:color="auto" w:fill="D9D9D9" w:themeFill="background1" w:themeFillShade="D9"/>
          </w:tcPr>
          <w:p w:rsidR="00DC7804" w:rsidRPr="00DC7804" w:rsidRDefault="00DC7804" w:rsidP="006364F7">
            <w:pPr>
              <w:rPr>
                <w:rFonts w:ascii="Calibri" w:hAnsi="Calibri"/>
                <w:b/>
                <w:sz w:val="24"/>
                <w:szCs w:val="24"/>
              </w:rPr>
            </w:pPr>
          </w:p>
        </w:tc>
      </w:tr>
      <w:tr w:rsidR="00DC7804" w:rsidRPr="00DC7804" w:rsidTr="006364F7">
        <w:tc>
          <w:tcPr>
            <w:tcW w:w="7933" w:type="dxa"/>
            <w:gridSpan w:val="3"/>
            <w:shd w:val="clear" w:color="auto" w:fill="D9D9D9" w:themeFill="background1" w:themeFillShade="D9"/>
          </w:tcPr>
          <w:p w:rsidR="00DC7804" w:rsidRPr="00DC7804" w:rsidRDefault="00DC7804" w:rsidP="006364F7">
            <w:pPr>
              <w:rPr>
                <w:rFonts w:ascii="Calibri" w:hAnsi="Calibri"/>
                <w:sz w:val="24"/>
                <w:szCs w:val="24"/>
              </w:rPr>
            </w:pPr>
            <w:r w:rsidRPr="00DC7804">
              <w:rPr>
                <w:rFonts w:ascii="Calibri" w:hAnsi="Calibri"/>
                <w:b/>
                <w:sz w:val="24"/>
                <w:szCs w:val="24"/>
              </w:rPr>
              <w:t>List?</w:t>
            </w:r>
          </w:p>
        </w:tc>
        <w:tc>
          <w:tcPr>
            <w:tcW w:w="1134" w:type="dxa"/>
            <w:shd w:val="clear" w:color="auto" w:fill="D9D9D9" w:themeFill="background1" w:themeFillShade="D9"/>
          </w:tcPr>
          <w:p w:rsidR="00DC7804" w:rsidRPr="00DC7804" w:rsidRDefault="00DC7804" w:rsidP="006364F7">
            <w:pPr>
              <w:rPr>
                <w:rFonts w:ascii="Calibri" w:hAnsi="Calibri"/>
                <w:sz w:val="24"/>
                <w:szCs w:val="24"/>
              </w:rPr>
            </w:pPr>
          </w:p>
        </w:tc>
      </w:tr>
      <w:tr w:rsidR="00DC7804" w:rsidRPr="00DC7804" w:rsidTr="006364F7">
        <w:tc>
          <w:tcPr>
            <w:tcW w:w="4957" w:type="dxa"/>
            <w:gridSpan w:val="2"/>
            <w:shd w:val="clear" w:color="auto" w:fill="D9D9D9" w:themeFill="background1" w:themeFillShade="D9"/>
          </w:tcPr>
          <w:p w:rsidR="00DC7804" w:rsidRPr="00DC7804" w:rsidRDefault="00DC7804" w:rsidP="006364F7">
            <w:pPr>
              <w:rPr>
                <w:rFonts w:ascii="Calibri" w:hAnsi="Calibri"/>
                <w:sz w:val="24"/>
                <w:szCs w:val="24"/>
              </w:rPr>
            </w:pPr>
            <w:r w:rsidRPr="00DC7804">
              <w:rPr>
                <w:rFonts w:ascii="Calibri" w:hAnsi="Calibri"/>
                <w:sz w:val="24"/>
                <w:szCs w:val="24"/>
              </w:rPr>
              <w:t>Assessed by</w:t>
            </w:r>
          </w:p>
        </w:tc>
        <w:tc>
          <w:tcPr>
            <w:tcW w:w="2976" w:type="dxa"/>
            <w:shd w:val="clear" w:color="auto" w:fill="D9D9D9" w:themeFill="background1" w:themeFillShade="D9"/>
          </w:tcPr>
          <w:p w:rsidR="00DC7804" w:rsidRPr="00DC7804" w:rsidRDefault="00DC7804" w:rsidP="006364F7">
            <w:pPr>
              <w:rPr>
                <w:rFonts w:ascii="Calibri" w:hAnsi="Calibri"/>
                <w:sz w:val="24"/>
                <w:szCs w:val="24"/>
              </w:rPr>
            </w:pPr>
          </w:p>
        </w:tc>
        <w:tc>
          <w:tcPr>
            <w:tcW w:w="1134" w:type="dxa"/>
            <w:shd w:val="clear" w:color="auto" w:fill="D9D9D9" w:themeFill="background1" w:themeFillShade="D9"/>
          </w:tcPr>
          <w:p w:rsidR="00DC7804" w:rsidRPr="00DC7804" w:rsidRDefault="00DC7804" w:rsidP="006364F7">
            <w:pPr>
              <w:rPr>
                <w:rFonts w:ascii="Calibri" w:hAnsi="Calibri"/>
                <w:sz w:val="24"/>
                <w:szCs w:val="24"/>
              </w:rPr>
            </w:pPr>
          </w:p>
        </w:tc>
      </w:tr>
      <w:tr w:rsidR="00DC7804" w:rsidRPr="00DC7804" w:rsidTr="006364F7">
        <w:tc>
          <w:tcPr>
            <w:tcW w:w="4957" w:type="dxa"/>
            <w:gridSpan w:val="2"/>
            <w:shd w:val="clear" w:color="auto" w:fill="D9D9D9" w:themeFill="background1" w:themeFillShade="D9"/>
          </w:tcPr>
          <w:p w:rsidR="00DC7804" w:rsidRPr="00DC7804" w:rsidRDefault="00DC7804" w:rsidP="006364F7">
            <w:pPr>
              <w:rPr>
                <w:rFonts w:ascii="Calibri" w:hAnsi="Calibri"/>
                <w:sz w:val="24"/>
                <w:szCs w:val="24"/>
              </w:rPr>
            </w:pPr>
            <w:r w:rsidRPr="00DC7804">
              <w:rPr>
                <w:rFonts w:ascii="Calibri" w:hAnsi="Calibri"/>
                <w:sz w:val="24"/>
                <w:szCs w:val="24"/>
              </w:rPr>
              <w:t>Reviewed by</w:t>
            </w:r>
          </w:p>
        </w:tc>
        <w:tc>
          <w:tcPr>
            <w:tcW w:w="2976" w:type="dxa"/>
            <w:shd w:val="clear" w:color="auto" w:fill="D9D9D9" w:themeFill="background1" w:themeFillShade="D9"/>
          </w:tcPr>
          <w:p w:rsidR="00DC7804" w:rsidRPr="00DC7804" w:rsidRDefault="00DC7804" w:rsidP="006364F7">
            <w:pPr>
              <w:rPr>
                <w:rFonts w:ascii="Calibri" w:hAnsi="Calibri"/>
                <w:sz w:val="24"/>
                <w:szCs w:val="24"/>
              </w:rPr>
            </w:pPr>
          </w:p>
        </w:tc>
        <w:tc>
          <w:tcPr>
            <w:tcW w:w="1134" w:type="dxa"/>
            <w:shd w:val="clear" w:color="auto" w:fill="D9D9D9" w:themeFill="background1" w:themeFillShade="D9"/>
          </w:tcPr>
          <w:p w:rsidR="00DC7804" w:rsidRPr="00DC7804" w:rsidRDefault="00DC7804" w:rsidP="006364F7">
            <w:pPr>
              <w:rPr>
                <w:rFonts w:ascii="Calibri" w:hAnsi="Calibri"/>
                <w:sz w:val="24"/>
                <w:szCs w:val="24"/>
              </w:rPr>
            </w:pPr>
          </w:p>
        </w:tc>
      </w:tr>
    </w:tbl>
    <w:p w:rsidR="00DC7804" w:rsidRPr="00DC7804" w:rsidRDefault="00DC7804" w:rsidP="00DC7804">
      <w:pPr>
        <w:rPr>
          <w:rFonts w:ascii="Calibri" w:hAnsi="Calibri"/>
          <w:sz w:val="24"/>
          <w:szCs w:val="24"/>
        </w:rPr>
      </w:pPr>
    </w:p>
    <w:tbl>
      <w:tblPr>
        <w:tblStyle w:val="TableGrid"/>
        <w:tblW w:w="9195" w:type="dxa"/>
        <w:tblLook w:val="04A0" w:firstRow="1" w:lastRow="0" w:firstColumn="1" w:lastColumn="0" w:noHBand="0" w:noVBand="1"/>
      </w:tblPr>
      <w:tblGrid>
        <w:gridCol w:w="9067"/>
        <w:gridCol w:w="128"/>
      </w:tblGrid>
      <w:tr w:rsidR="00DC7804" w:rsidRPr="00DC7804" w:rsidTr="006364F7">
        <w:trPr>
          <w:gridAfter w:val="1"/>
          <w:wAfter w:w="128" w:type="dxa"/>
          <w:trHeight w:val="430"/>
        </w:trPr>
        <w:tc>
          <w:tcPr>
            <w:tcW w:w="9067" w:type="dxa"/>
            <w:shd w:val="clear" w:color="auto" w:fill="BFBFBF" w:themeFill="background1" w:themeFillShade="BF"/>
          </w:tcPr>
          <w:p w:rsidR="00DC7804" w:rsidRPr="00DC7804" w:rsidRDefault="00DC7804" w:rsidP="006364F7">
            <w:pPr>
              <w:rPr>
                <w:rFonts w:ascii="Calibri" w:hAnsi="Calibri"/>
                <w:b/>
                <w:sz w:val="24"/>
                <w:szCs w:val="24"/>
              </w:rPr>
            </w:pPr>
            <w:r w:rsidRPr="00DC7804">
              <w:rPr>
                <w:rFonts w:ascii="Calibri" w:hAnsi="Calibri"/>
                <w:b/>
                <w:sz w:val="24"/>
                <w:szCs w:val="24"/>
              </w:rPr>
              <w:t>Location Plan</w:t>
            </w:r>
          </w:p>
        </w:tc>
      </w:tr>
      <w:tr w:rsidR="00DC7804" w:rsidRPr="00DC7804" w:rsidTr="00DC7804">
        <w:trPr>
          <w:gridAfter w:val="1"/>
          <w:wAfter w:w="128" w:type="dxa"/>
          <w:trHeight w:val="5921"/>
        </w:trPr>
        <w:tc>
          <w:tcPr>
            <w:tcW w:w="9067" w:type="dxa"/>
          </w:tcPr>
          <w:p w:rsidR="00DC7804" w:rsidRPr="00DC7804" w:rsidRDefault="00DC7804" w:rsidP="006364F7">
            <w:pPr>
              <w:rPr>
                <w:rFonts w:ascii="Calibri" w:hAnsi="Calibri"/>
                <w:sz w:val="24"/>
                <w:szCs w:val="24"/>
              </w:rPr>
            </w:pPr>
            <w:r w:rsidRPr="00DC7804">
              <w:rPr>
                <w:rFonts w:ascii="Calibri" w:hAnsi="Calibri"/>
                <w:sz w:val="24"/>
                <w:szCs w:val="24"/>
              </w:rPr>
              <w:t>Please insert or attach a location plan with your nomination.</w:t>
            </w:r>
            <w:r w:rsidRPr="00DC7804">
              <w:rPr>
                <w:rFonts w:ascii="Calibri" w:hAnsi="Calibri"/>
                <w:noProof/>
                <w:sz w:val="24"/>
                <w:szCs w:val="24"/>
              </w:rPr>
              <w:t xml:space="preserve"> </w:t>
            </w:r>
          </w:p>
        </w:tc>
      </w:tr>
      <w:tr w:rsidR="00DC7804" w:rsidRPr="00DC7804" w:rsidTr="006364F7">
        <w:trPr>
          <w:trHeight w:val="315"/>
        </w:trPr>
        <w:tc>
          <w:tcPr>
            <w:tcW w:w="9195" w:type="dxa"/>
            <w:gridSpan w:val="2"/>
            <w:shd w:val="clear" w:color="auto" w:fill="BFBFBF" w:themeFill="background1" w:themeFillShade="BF"/>
          </w:tcPr>
          <w:p w:rsidR="00DC7804" w:rsidRPr="00DC7804" w:rsidRDefault="00DC7804" w:rsidP="006364F7">
            <w:pPr>
              <w:rPr>
                <w:rFonts w:ascii="Calibri" w:hAnsi="Calibri"/>
                <w:b/>
                <w:sz w:val="24"/>
                <w:szCs w:val="24"/>
              </w:rPr>
            </w:pPr>
            <w:r w:rsidRPr="00DC7804">
              <w:rPr>
                <w:rFonts w:ascii="Calibri" w:hAnsi="Calibri"/>
                <w:sz w:val="24"/>
                <w:szCs w:val="24"/>
              </w:rPr>
              <w:br w:type="page"/>
            </w:r>
            <w:r w:rsidRPr="00DC7804">
              <w:rPr>
                <w:rFonts w:ascii="Calibri" w:hAnsi="Calibri"/>
                <w:b/>
                <w:sz w:val="24"/>
                <w:szCs w:val="24"/>
                <w:shd w:val="clear" w:color="auto" w:fill="BFBFBF" w:themeFill="background1" w:themeFillShade="BF"/>
              </w:rPr>
              <w:t>Photos and Sources</w:t>
            </w:r>
          </w:p>
        </w:tc>
      </w:tr>
      <w:tr w:rsidR="00DC7804" w:rsidRPr="00590FF1" w:rsidTr="006364F7">
        <w:trPr>
          <w:trHeight w:val="9711"/>
        </w:trPr>
        <w:tc>
          <w:tcPr>
            <w:tcW w:w="9195" w:type="dxa"/>
            <w:gridSpan w:val="2"/>
          </w:tcPr>
          <w:p w:rsidR="00DC7804" w:rsidRPr="00590FF1" w:rsidRDefault="00DC7804" w:rsidP="006364F7">
            <w:pPr>
              <w:rPr>
                <w:rFonts w:ascii="Calibri" w:hAnsi="Calibri"/>
                <w:noProof/>
              </w:rPr>
            </w:pPr>
            <w:r w:rsidRPr="00590FF1">
              <w:rPr>
                <w:rFonts w:ascii="Calibri" w:hAnsi="Calibri"/>
                <w:b/>
                <w:noProof/>
              </w:rPr>
              <w:t>Photos</w:t>
            </w:r>
            <w:r w:rsidRPr="00590FF1">
              <w:rPr>
                <w:rFonts w:ascii="Calibri" w:hAnsi="Calibri"/>
                <w:noProof/>
              </w:rPr>
              <w:t>:  Please insert photographs of the building, or attach photographs separately with your nomination</w:t>
            </w:r>
          </w:p>
          <w:p w:rsidR="00DC7804" w:rsidRPr="00590FF1" w:rsidRDefault="00DC7804" w:rsidP="006364F7">
            <w:pPr>
              <w:rPr>
                <w:rFonts w:ascii="Calibri" w:hAnsi="Calibri"/>
                <w:b/>
                <w:noProof/>
              </w:rPr>
            </w:pPr>
          </w:p>
          <w:p w:rsidR="00DC7804" w:rsidRPr="00590FF1" w:rsidRDefault="00DC7804" w:rsidP="006364F7">
            <w:pPr>
              <w:rPr>
                <w:rFonts w:ascii="Calibri" w:hAnsi="Calibri"/>
                <w:b/>
                <w:noProof/>
              </w:rPr>
            </w:pPr>
          </w:p>
          <w:p w:rsidR="00DC7804" w:rsidRPr="00590FF1" w:rsidRDefault="00DC7804" w:rsidP="006364F7">
            <w:pPr>
              <w:rPr>
                <w:rFonts w:ascii="Calibri" w:hAnsi="Calibri"/>
              </w:rPr>
            </w:pPr>
            <w:r w:rsidRPr="00590FF1">
              <w:rPr>
                <w:rFonts w:ascii="Calibri" w:hAnsi="Calibri"/>
              </w:rPr>
              <w:t xml:space="preserve">   </w:t>
            </w:r>
          </w:p>
          <w:p w:rsidR="00DC7804" w:rsidRPr="00590FF1" w:rsidRDefault="00DC7804" w:rsidP="006364F7">
            <w:pPr>
              <w:rPr>
                <w:rFonts w:ascii="Calibri" w:hAnsi="Calibri"/>
              </w:rPr>
            </w:pPr>
          </w:p>
          <w:p w:rsidR="00DC7804" w:rsidRPr="00590FF1" w:rsidRDefault="00DC7804" w:rsidP="006364F7">
            <w:pPr>
              <w:rPr>
                <w:rFonts w:ascii="Calibri" w:hAnsi="Calibri"/>
              </w:rPr>
            </w:pPr>
          </w:p>
          <w:p w:rsidR="00DC7804" w:rsidRPr="00590FF1" w:rsidRDefault="00DC7804" w:rsidP="006364F7">
            <w:pPr>
              <w:rPr>
                <w:rFonts w:ascii="Calibri" w:hAnsi="Calibri"/>
              </w:rPr>
            </w:pPr>
          </w:p>
        </w:tc>
      </w:tr>
      <w:tr w:rsidR="00DC7804" w:rsidRPr="00590FF1" w:rsidTr="006364F7">
        <w:trPr>
          <w:trHeight w:val="2838"/>
        </w:trPr>
        <w:tc>
          <w:tcPr>
            <w:tcW w:w="9195" w:type="dxa"/>
            <w:gridSpan w:val="2"/>
          </w:tcPr>
          <w:p w:rsidR="00DC7804" w:rsidRPr="00590FF1" w:rsidRDefault="00DC7804" w:rsidP="006364F7">
            <w:pPr>
              <w:rPr>
                <w:rFonts w:ascii="Calibri" w:hAnsi="Calibri"/>
                <w:noProof/>
              </w:rPr>
            </w:pPr>
            <w:r w:rsidRPr="00590FF1">
              <w:rPr>
                <w:rFonts w:ascii="Calibri" w:hAnsi="Calibri"/>
                <w:b/>
                <w:noProof/>
              </w:rPr>
              <w:t xml:space="preserve">Sources: </w:t>
            </w:r>
            <w:r w:rsidRPr="00590FF1">
              <w:rPr>
                <w:rFonts w:ascii="Calibri" w:hAnsi="Calibri"/>
                <w:noProof/>
              </w:rPr>
              <w:t xml:space="preserve">Have you used any books, websites, historic maps etc to research or describe the building? </w:t>
            </w:r>
          </w:p>
          <w:p w:rsidR="00DC7804" w:rsidRPr="00590FF1" w:rsidRDefault="00DC7804" w:rsidP="006364F7">
            <w:pPr>
              <w:rPr>
                <w:rFonts w:ascii="Calibri" w:hAnsi="Calibri"/>
                <w:b/>
                <w:noProof/>
              </w:rPr>
            </w:pPr>
          </w:p>
          <w:p w:rsidR="00DC7804" w:rsidRPr="00590FF1" w:rsidRDefault="00DC7804" w:rsidP="006364F7">
            <w:pPr>
              <w:rPr>
                <w:rFonts w:ascii="Calibri" w:hAnsi="Calibri"/>
                <w:noProof/>
              </w:rPr>
            </w:pPr>
          </w:p>
        </w:tc>
      </w:tr>
    </w:tbl>
    <w:p w:rsidR="00DC7804" w:rsidRPr="00590FF1" w:rsidRDefault="00DC7804" w:rsidP="00DC7804">
      <w:pPr>
        <w:rPr>
          <w:rFonts w:ascii="Calibri" w:hAnsi="Calibri"/>
        </w:rPr>
      </w:pPr>
    </w:p>
    <w:p w:rsidR="00DC7804" w:rsidRPr="00D01BA5" w:rsidRDefault="00DC7804" w:rsidP="00D01BA5">
      <w:pPr>
        <w:spacing w:line="256" w:lineRule="auto"/>
        <w:ind w:left="-284" w:right="-330"/>
        <w:rPr>
          <w:rFonts w:ascii="Arial" w:hAnsi="Arial" w:cs="Arial"/>
        </w:rPr>
      </w:pPr>
    </w:p>
    <w:sectPr w:rsidR="00DC7804" w:rsidRPr="00D01BA5" w:rsidSect="00D01BA5">
      <w:pgSz w:w="11906" w:h="16838"/>
      <w:pgMar w:top="567"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BA5"/>
    <w:rsid w:val="00097EDC"/>
    <w:rsid w:val="007044BA"/>
    <w:rsid w:val="00D01BA5"/>
    <w:rsid w:val="00DC7804"/>
    <w:rsid w:val="00F92E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AE2B2-FBE9-468C-BB1A-323BBE9C3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1BA5"/>
    <w:rPr>
      <w:color w:val="0563C1" w:themeColor="hyperlink"/>
      <w:u w:val="single"/>
    </w:rPr>
  </w:style>
  <w:style w:type="table" w:styleId="TableGrid">
    <w:name w:val="Table Grid"/>
    <w:basedOn w:val="TableNormal"/>
    <w:uiPriority w:val="39"/>
    <w:rsid w:val="00DC7804"/>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ervation@telford.gov.u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McKnight, Penny</dc:creator>
  <cp:keywords/>
  <dc:description/>
  <cp:lastModifiedBy>McKnight, Penny</cp:lastModifiedBy>
  <cp:revision>3</cp:revision>
  <dcterms:created xsi:type="dcterms:W3CDTF">2019-10-25T11:18:00Z</dcterms:created>
  <dcterms:modified xsi:type="dcterms:W3CDTF">2019-10-25T11:35:00Z</dcterms:modified>
</cp:coreProperties>
</file>