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70"/>
        <w:tblW w:w="0" w:type="auto"/>
        <w:tblLook w:val="04A0" w:firstRow="1" w:lastRow="0" w:firstColumn="1" w:lastColumn="0" w:noHBand="0" w:noVBand="1"/>
      </w:tblPr>
      <w:tblGrid>
        <w:gridCol w:w="6216"/>
        <w:gridCol w:w="1450"/>
        <w:gridCol w:w="1350"/>
      </w:tblGrid>
      <w:tr w:rsidR="00F762C4" w:rsidTr="00B57B3E">
        <w:tc>
          <w:tcPr>
            <w:tcW w:w="9016" w:type="dxa"/>
            <w:gridSpan w:val="3"/>
          </w:tcPr>
          <w:bookmarkStart w:id="0" w:name="_GoBack"/>
          <w:bookmarkEnd w:id="0"/>
          <w:p w:rsidR="007B096F" w:rsidRPr="00572CE6" w:rsidRDefault="005D630C" w:rsidP="005C177A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-691515</wp:posOffset>
                      </wp:positionV>
                      <wp:extent cx="5505450" cy="4667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13141" w:rsidRPr="005D630C" w:rsidRDefault="005D630C" w:rsidP="005D630C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D630C">
                                    <w:rPr>
                                      <w:b/>
                                      <w:u w:val="single"/>
                                    </w:rPr>
                                    <w:t>Outdoor</w:t>
                                  </w:r>
                                  <w:r w:rsidR="00C17971">
                                    <w:rPr>
                                      <w:b/>
                                      <w:u w:val="single"/>
                                    </w:rPr>
                                    <w:t xml:space="preserve"> and indoor</w:t>
                                  </w:r>
                                  <w:r w:rsidRPr="005D630C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C17971">
                                    <w:rPr>
                                      <w:b/>
                                      <w:u w:val="single"/>
                                    </w:rPr>
                                    <w:t xml:space="preserve">live performances </w:t>
                                  </w:r>
                                  <w:r w:rsidR="00572CE6">
                                    <w:rPr>
                                      <w:b/>
                                      <w:u w:val="single"/>
                                    </w:rPr>
                                    <w:t xml:space="preserve">risk assessment </w:t>
                                  </w:r>
                                  <w:r w:rsidRPr="005D630C">
                                    <w:rPr>
                                      <w:b/>
                                      <w:u w:val="single"/>
                                    </w:rPr>
                                    <w:t xml:space="preserve">checklist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65pt;margin-top:-54.45pt;width:433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" fillcolor="white [3201]" strokecolor="white [3212]" strokeweight=".5pt">
                      <v:textbox>
                        <w:txbxContent>
                          <w:p w:rsidR="00513141" w:rsidRPr="005D630C" w:rsidRDefault="005D630C" w:rsidP="005D63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630C">
                              <w:rPr>
                                <w:b/>
                                <w:u w:val="single"/>
                              </w:rPr>
                              <w:t>Outdoor</w:t>
                            </w:r>
                            <w:r w:rsidR="00C17971">
                              <w:rPr>
                                <w:b/>
                                <w:u w:val="single"/>
                              </w:rPr>
                              <w:t xml:space="preserve"> and indoor</w:t>
                            </w:r>
                            <w:r w:rsidRPr="005D630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17971">
                              <w:rPr>
                                <w:b/>
                                <w:u w:val="single"/>
                              </w:rPr>
                              <w:t xml:space="preserve">live performances </w:t>
                            </w:r>
                            <w:r w:rsidR="00572CE6">
                              <w:rPr>
                                <w:b/>
                                <w:u w:val="single"/>
                              </w:rPr>
                              <w:t xml:space="preserve">risk assessment </w:t>
                            </w:r>
                            <w:r w:rsidRPr="005D630C">
                              <w:rPr>
                                <w:b/>
                                <w:u w:val="single"/>
                              </w:rPr>
                              <w:t xml:space="preserve">checklist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622">
              <w:t>This</w:t>
            </w:r>
            <w:r w:rsidR="00F762C4">
              <w:t xml:space="preserve"> </w:t>
            </w:r>
            <w:r w:rsidR="00513141">
              <w:t>checklist has been developed</w:t>
            </w:r>
            <w:r w:rsidR="00F762C4">
              <w:t xml:space="preserve"> to assist those </w:t>
            </w:r>
            <w:r w:rsidR="00687600">
              <w:t xml:space="preserve">who are looking </w:t>
            </w:r>
            <w:r w:rsidR="00E92622">
              <w:t xml:space="preserve">to hold events or activities with </w:t>
            </w:r>
            <w:r w:rsidR="00687600">
              <w:t>outdoor</w:t>
            </w:r>
            <w:r w:rsidR="00C17971">
              <w:t xml:space="preserve"> </w:t>
            </w:r>
            <w:r w:rsidR="00C73232">
              <w:t>or</w:t>
            </w:r>
            <w:r w:rsidR="00C17971">
              <w:t xml:space="preserve"> indoor live performances </w:t>
            </w:r>
            <w:r w:rsidR="00687600">
              <w:t>with</w:t>
            </w:r>
            <w:r w:rsidR="00F762C4">
              <w:t xml:space="preserve"> the completion of </w:t>
            </w:r>
            <w:r w:rsidR="00C73232">
              <w:t xml:space="preserve">a COVID-19 </w:t>
            </w:r>
            <w:r w:rsidR="00687600">
              <w:t>risk assessment</w:t>
            </w:r>
            <w:r w:rsidR="00513141">
              <w:t>. This is</w:t>
            </w:r>
            <w:r w:rsidR="00687600">
              <w:t xml:space="preserve"> </w:t>
            </w:r>
            <w:r w:rsidR="00F762C4">
              <w:t>to ensure the</w:t>
            </w:r>
            <w:r w:rsidR="00513141">
              <w:t xml:space="preserve"> health and</w:t>
            </w:r>
            <w:r w:rsidR="00F762C4">
              <w:t xml:space="preserve"> safety of those attending </w:t>
            </w:r>
            <w:r w:rsidR="00C73232">
              <w:t>such performances and the</w:t>
            </w:r>
            <w:r w:rsidR="00F762C4">
              <w:t xml:space="preserve"> employe</w:t>
            </w:r>
            <w:r w:rsidR="00513141">
              <w:t xml:space="preserve">es who will be working </w:t>
            </w:r>
            <w:r w:rsidR="00C73232">
              <w:t>at them</w:t>
            </w:r>
            <w:r w:rsidR="00F762C4">
              <w:t xml:space="preserve">. It is designed to </w:t>
            </w:r>
            <w:r w:rsidR="00E92622">
              <w:t xml:space="preserve">ensure </w:t>
            </w:r>
            <w:r w:rsidR="00F762C4">
              <w:t>those who are looking to hold these</w:t>
            </w:r>
            <w:r w:rsidR="00C73232">
              <w:t xml:space="preserve"> performances which may include live music and entertainment </w:t>
            </w:r>
            <w:r w:rsidR="00513141">
              <w:t xml:space="preserve">consider the </w:t>
            </w:r>
            <w:r w:rsidR="00F762C4">
              <w:t>risks that they will ne</w:t>
            </w:r>
            <w:r w:rsidR="00687600">
              <w:t>ed to manage</w:t>
            </w:r>
            <w:r w:rsidR="00513141">
              <w:t xml:space="preserve">. If these risks cannot be managed, the </w:t>
            </w:r>
            <w:r w:rsidR="00C73232">
              <w:t>performances</w:t>
            </w:r>
            <w:r w:rsidR="00513141">
              <w:t xml:space="preserve"> must not go ahead.</w:t>
            </w:r>
            <w:r w:rsidR="00572CE6">
              <w:t xml:space="preserve"> </w:t>
            </w:r>
            <w:r w:rsidR="00572CE6" w:rsidRPr="00572CE6">
              <w:rPr>
                <w:b/>
              </w:rPr>
              <w:t>Please note:</w:t>
            </w:r>
            <w:r w:rsidR="00572CE6">
              <w:rPr>
                <w:b/>
              </w:rPr>
              <w:t xml:space="preserve"> this checklist is not exhaustive</w:t>
            </w:r>
            <w:r w:rsidR="00572CE6" w:rsidRPr="00572CE6">
              <w:rPr>
                <w:b/>
              </w:rPr>
              <w:t xml:space="preserve"> and other consideration</w:t>
            </w:r>
            <w:r w:rsidR="00572CE6">
              <w:rPr>
                <w:b/>
              </w:rPr>
              <w:t>s and controls w</w:t>
            </w:r>
            <w:r w:rsidR="00572CE6" w:rsidRPr="00572CE6">
              <w:rPr>
                <w:b/>
              </w:rPr>
              <w:t xml:space="preserve">ill be necessary </w:t>
            </w:r>
            <w:r w:rsidR="00572CE6">
              <w:rPr>
                <w:b/>
              </w:rPr>
              <w:t>under the specific circumstances of your undertakings. It is intended as a guide only.</w:t>
            </w:r>
          </w:p>
          <w:p w:rsidR="00513141" w:rsidRDefault="00513141" w:rsidP="005C177A"/>
          <w:p w:rsidR="007B096F" w:rsidRDefault="007B096F" w:rsidP="005C177A">
            <w:r>
              <w:t xml:space="preserve">When using this checklist you should be referring to the </w:t>
            </w:r>
            <w:r w:rsidRPr="00E92622">
              <w:rPr>
                <w:b/>
              </w:rPr>
              <w:t xml:space="preserve">Performing Arts Guidance </w:t>
            </w:r>
            <w:r>
              <w:t>(link</w:t>
            </w:r>
            <w:r w:rsidR="00E623C5">
              <w:t xml:space="preserve"> below).</w:t>
            </w:r>
          </w:p>
          <w:p w:rsidR="007B096F" w:rsidRDefault="007B096F" w:rsidP="005C177A"/>
          <w:p w:rsidR="007B096F" w:rsidRDefault="007B096F" w:rsidP="005C177A">
            <w:r w:rsidRPr="007B096F">
              <w:rPr>
                <w:b/>
              </w:rPr>
              <w:t>Performing Arts Guidance</w:t>
            </w:r>
            <w:r>
              <w:t xml:space="preserve"> </w:t>
            </w:r>
            <w:hyperlink r:id="rId6" w:history="1">
              <w:r w:rsidR="00572CE6" w:rsidRPr="00927404">
                <w:rPr>
                  <w:rStyle w:val="Hyperlink"/>
                </w:rPr>
                <w:t>https://www.gov.uk/guidance/working-safely-during-coronavirus-covid-19/performing-arts</w:t>
              </w:r>
            </w:hyperlink>
          </w:p>
          <w:p w:rsidR="00F762C4" w:rsidRDefault="00F762C4" w:rsidP="005C177A"/>
          <w:p w:rsidR="00E623C5" w:rsidRDefault="00F762C4" w:rsidP="00C73232">
            <w:r>
              <w:t xml:space="preserve">Links to </w:t>
            </w:r>
            <w:r w:rsidR="00513141">
              <w:t xml:space="preserve">other </w:t>
            </w:r>
            <w:r>
              <w:t>relevant guidance that should be consulted when undertaking COVID-19 risk assessment will be included in this checklist. Further guidance may also need to be consulted.</w:t>
            </w:r>
            <w:r w:rsidR="00C73232">
              <w:t xml:space="preserve"> It is your responsibility to ensure the information consulted is up to date.</w:t>
            </w:r>
          </w:p>
          <w:p w:rsidR="00E623C5" w:rsidRDefault="00E623C5" w:rsidP="00C73232"/>
        </w:tc>
      </w:tr>
      <w:tr w:rsidR="005C177A" w:rsidTr="004F2D46">
        <w:tc>
          <w:tcPr>
            <w:tcW w:w="6374" w:type="dxa"/>
          </w:tcPr>
          <w:p w:rsidR="005C177A" w:rsidRPr="00F762C4" w:rsidRDefault="00E623C5" w:rsidP="00DA200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Before holding live indoor or outdoor performances </w:t>
            </w:r>
            <w:r w:rsidR="00F762C4" w:rsidRPr="00E623C5">
              <w:rPr>
                <w:b/>
                <w:sz w:val="28"/>
              </w:rPr>
              <w:t>have I,</w:t>
            </w:r>
          </w:p>
        </w:tc>
        <w:tc>
          <w:tcPr>
            <w:tcW w:w="1559" w:type="dxa"/>
          </w:tcPr>
          <w:p w:rsidR="005C177A" w:rsidRPr="00E623C5" w:rsidRDefault="00F762C4" w:rsidP="00F762C4">
            <w:pPr>
              <w:jc w:val="center"/>
              <w:rPr>
                <w:b/>
                <w:sz w:val="28"/>
              </w:rPr>
            </w:pPr>
            <w:r w:rsidRPr="00E623C5">
              <w:rPr>
                <w:b/>
                <w:sz w:val="28"/>
              </w:rPr>
              <w:t>Yes</w:t>
            </w:r>
          </w:p>
        </w:tc>
        <w:tc>
          <w:tcPr>
            <w:tcW w:w="1083" w:type="dxa"/>
          </w:tcPr>
          <w:p w:rsidR="005C177A" w:rsidRPr="00E623C5" w:rsidRDefault="00F762C4" w:rsidP="00F762C4">
            <w:pPr>
              <w:jc w:val="center"/>
              <w:rPr>
                <w:b/>
                <w:sz w:val="28"/>
              </w:rPr>
            </w:pPr>
            <w:r w:rsidRPr="00E623C5">
              <w:rPr>
                <w:b/>
                <w:sz w:val="28"/>
              </w:rPr>
              <w:t>No</w:t>
            </w:r>
          </w:p>
        </w:tc>
      </w:tr>
      <w:tr w:rsidR="005C177A" w:rsidTr="004F2D46">
        <w:tc>
          <w:tcPr>
            <w:tcW w:w="6374" w:type="dxa"/>
          </w:tcPr>
          <w:p w:rsidR="005C177A" w:rsidRDefault="00B27773" w:rsidP="005C177A">
            <w:r>
              <w:t>U</w:t>
            </w:r>
            <w:r w:rsidR="00F762C4">
              <w:t xml:space="preserve">ndertaken a COVID-19 risk assessment </w:t>
            </w:r>
            <w:r w:rsidR="00687600">
              <w:t xml:space="preserve">for my premises and </w:t>
            </w:r>
            <w:r w:rsidR="00CF4797">
              <w:t xml:space="preserve">current </w:t>
            </w:r>
            <w:r w:rsidR="00687600">
              <w:t>activities</w:t>
            </w:r>
          </w:p>
          <w:p w:rsidR="007B096F" w:rsidRDefault="007B096F" w:rsidP="005C177A"/>
          <w:p w:rsidR="007B096F" w:rsidRDefault="007B096F" w:rsidP="005C177A">
            <w:r>
              <w:t>Please see:</w:t>
            </w:r>
          </w:p>
          <w:p w:rsidR="007B096F" w:rsidRDefault="007B096F" w:rsidP="005C177A"/>
          <w:p w:rsidR="007B096F" w:rsidRDefault="007B096F" w:rsidP="005C177A">
            <w:r>
              <w:t xml:space="preserve"> </w:t>
            </w:r>
            <w:hyperlink r:id="rId7" w:history="1">
              <w:r w:rsidRPr="003A7F9D">
                <w:rPr>
                  <w:rStyle w:val="Hyperlink"/>
                </w:rPr>
                <w:t>https://www.hse.gov.uk/coronavirus/working-safely/risk-assessment.htm</w:t>
              </w:r>
            </w:hyperlink>
          </w:p>
          <w:p w:rsidR="007B096F" w:rsidRDefault="007B096F" w:rsidP="005C177A"/>
          <w:p w:rsidR="007B096F" w:rsidRDefault="00FB060B" w:rsidP="005C177A">
            <w:hyperlink r:id="rId8" w:history="1">
              <w:r w:rsidR="007B096F" w:rsidRPr="007B096F">
                <w:rPr>
                  <w:rStyle w:val="Hyperlink"/>
                </w:rPr>
                <w:t>https://www.gov.uk/guidance/working-safely-during-coronavirus-covid-19/restaurants-offering-takeaway-or-delivery</w:t>
              </w:r>
            </w:hyperlink>
          </w:p>
          <w:p w:rsidR="007B096F" w:rsidRDefault="007B096F" w:rsidP="005C177A"/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13141" w:rsidRDefault="00513141" w:rsidP="005C177A"/>
          <w:p w:rsidR="00513141" w:rsidRDefault="00513141" w:rsidP="005C177A"/>
          <w:p w:rsidR="005C177A" w:rsidRDefault="00513141" w:rsidP="004F2D46">
            <w:r w:rsidRPr="004F2D46">
              <w:rPr>
                <w:sz w:val="20"/>
              </w:rPr>
              <w:t>(If no, you are in breach of the la</w:t>
            </w:r>
            <w:r w:rsidR="004F2D46" w:rsidRPr="004F2D46">
              <w:rPr>
                <w:sz w:val="20"/>
              </w:rPr>
              <w:t>w. You must not proceed with any live performances</w:t>
            </w:r>
            <w:r w:rsidR="00576061">
              <w:rPr>
                <w:sz w:val="20"/>
              </w:rPr>
              <w:t xml:space="preserve"> and undertake a risk assessment immediately</w:t>
            </w:r>
            <w:r w:rsidRPr="004F2D46">
              <w:rPr>
                <w:sz w:val="20"/>
              </w:rPr>
              <w:t>)</w:t>
            </w:r>
          </w:p>
        </w:tc>
      </w:tr>
      <w:tr w:rsidR="0020638B" w:rsidTr="004F2D46">
        <w:tc>
          <w:tcPr>
            <w:tcW w:w="6374" w:type="dxa"/>
          </w:tcPr>
          <w:p w:rsidR="0020638B" w:rsidRDefault="0020638B" w:rsidP="005C177A">
            <w:r>
              <w:t>Appointed professional performers</w:t>
            </w:r>
            <w:r w:rsidR="00513141">
              <w:t xml:space="preserve"> only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20638B" w:rsidP="005C177A">
            <w:r>
              <w:t xml:space="preserve">Observed the risk assessment provided (verbally or written where applicable) by the </w:t>
            </w:r>
            <w:r w:rsidR="00513141">
              <w:t xml:space="preserve">professional </w:t>
            </w:r>
            <w:r>
              <w:t>performers and satisfied with their COVID-19 controls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570690" w:rsidTr="004F2D46">
        <w:tc>
          <w:tcPr>
            <w:tcW w:w="6374" w:type="dxa"/>
          </w:tcPr>
          <w:p w:rsidR="00570690" w:rsidRDefault="00570690" w:rsidP="00570690">
            <w:r>
              <w:t xml:space="preserve">Considered having outdoor performances only </w:t>
            </w:r>
          </w:p>
        </w:tc>
        <w:tc>
          <w:tcPr>
            <w:tcW w:w="1559" w:type="dxa"/>
          </w:tcPr>
          <w:p w:rsidR="00570690" w:rsidRDefault="00570690" w:rsidP="005C177A"/>
        </w:tc>
        <w:tc>
          <w:tcPr>
            <w:tcW w:w="1083" w:type="dxa"/>
          </w:tcPr>
          <w:p w:rsidR="00570690" w:rsidRDefault="00570690" w:rsidP="005C177A"/>
        </w:tc>
      </w:tr>
      <w:tr w:rsidR="00B27773" w:rsidTr="004F2D46">
        <w:tc>
          <w:tcPr>
            <w:tcW w:w="6374" w:type="dxa"/>
          </w:tcPr>
          <w:p w:rsidR="00B27773" w:rsidRDefault="00B27773" w:rsidP="005C177A">
            <w:r>
              <w:lastRenderedPageBreak/>
              <w:t>Considered the duration of the event, in particular live performances</w:t>
            </w:r>
          </w:p>
        </w:tc>
        <w:tc>
          <w:tcPr>
            <w:tcW w:w="1559" w:type="dxa"/>
          </w:tcPr>
          <w:p w:rsidR="00B27773" w:rsidRDefault="00B27773" w:rsidP="005C177A"/>
        </w:tc>
        <w:tc>
          <w:tcPr>
            <w:tcW w:w="1083" w:type="dxa"/>
          </w:tcPr>
          <w:p w:rsidR="00B27773" w:rsidRDefault="00B27773" w:rsidP="005C177A"/>
        </w:tc>
      </w:tr>
      <w:tr w:rsidR="005C177A" w:rsidTr="004F2D46">
        <w:tc>
          <w:tcPr>
            <w:tcW w:w="6374" w:type="dxa"/>
          </w:tcPr>
          <w:p w:rsidR="005C177A" w:rsidRDefault="00F762C4" w:rsidP="005D630C">
            <w:r>
              <w:t xml:space="preserve">Considered the time of day </w:t>
            </w:r>
            <w:r w:rsidR="005D630C">
              <w:t>the</w:t>
            </w:r>
            <w:r>
              <w:t xml:space="preserve"> event is going to be held</w:t>
            </w:r>
            <w:r w:rsidR="00B27773">
              <w:t xml:space="preserve"> (avoid late night events as </w:t>
            </w:r>
            <w:r w:rsidR="00362969">
              <w:t xml:space="preserve">excessive </w:t>
            </w:r>
            <w:r w:rsidR="00B27773">
              <w:t>alcohol consumption will become a significant risk factor)</w:t>
            </w:r>
          </w:p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C177A" w:rsidRDefault="005C177A" w:rsidP="005C177A"/>
        </w:tc>
      </w:tr>
      <w:tr w:rsidR="005C177A" w:rsidTr="004F2D46">
        <w:tc>
          <w:tcPr>
            <w:tcW w:w="6374" w:type="dxa"/>
          </w:tcPr>
          <w:p w:rsidR="005C177A" w:rsidRDefault="00362969" w:rsidP="00F762C4">
            <w:r>
              <w:t>Determined the</w:t>
            </w:r>
            <w:r w:rsidR="00F762C4">
              <w:t xml:space="preserve"> number of people who are attending (events should be </w:t>
            </w:r>
            <w:r w:rsidR="00F762C4" w:rsidRPr="00DA2005">
              <w:rPr>
                <w:b/>
              </w:rPr>
              <w:t>pre-booked and ticketed only</w:t>
            </w:r>
            <w:r w:rsidR="00F762C4">
              <w:t>)</w:t>
            </w:r>
            <w:r w:rsidR="00687600">
              <w:t xml:space="preserve"> and the capacity of your indoor and outdoor space to allow for</w:t>
            </w:r>
            <w:r w:rsidR="00687600" w:rsidRPr="005A3DBF">
              <w:rPr>
                <w:b/>
              </w:rPr>
              <w:t xml:space="preserve"> social distancing of 2 meters or 1 metre plus </w:t>
            </w:r>
            <w:r w:rsidR="00B05510" w:rsidRPr="005A3DBF">
              <w:rPr>
                <w:b/>
              </w:rPr>
              <w:t xml:space="preserve">suitable </w:t>
            </w:r>
            <w:r w:rsidR="00687600" w:rsidRPr="005A3DBF">
              <w:rPr>
                <w:b/>
              </w:rPr>
              <w:t>mitigation</w:t>
            </w:r>
          </w:p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C177A" w:rsidRDefault="005C177A" w:rsidP="005C177A"/>
        </w:tc>
      </w:tr>
      <w:tr w:rsidR="005A3DBF" w:rsidTr="004F2D46">
        <w:tc>
          <w:tcPr>
            <w:tcW w:w="6374" w:type="dxa"/>
          </w:tcPr>
          <w:p w:rsidR="005A3DBF" w:rsidRDefault="005A3DBF" w:rsidP="00F762C4">
            <w:r>
              <w:t xml:space="preserve">Considered how social distancing will be effectively managed (and considered both employees and staff when determining this) </w:t>
            </w:r>
            <w:r w:rsidRPr="005A3DBF">
              <w:t>to allow for social distancing of 2 meters or 1 metre plus suitable mitigation</w:t>
            </w:r>
          </w:p>
        </w:tc>
        <w:tc>
          <w:tcPr>
            <w:tcW w:w="1559" w:type="dxa"/>
          </w:tcPr>
          <w:p w:rsidR="005A3DBF" w:rsidRDefault="005A3DBF" w:rsidP="005C177A"/>
        </w:tc>
        <w:tc>
          <w:tcPr>
            <w:tcW w:w="1083" w:type="dxa"/>
          </w:tcPr>
          <w:p w:rsidR="005A3DBF" w:rsidRDefault="005A3DBF" w:rsidP="005C177A"/>
        </w:tc>
      </w:tr>
      <w:tr w:rsidR="00513141" w:rsidTr="004F2D46">
        <w:tc>
          <w:tcPr>
            <w:tcW w:w="6374" w:type="dxa"/>
          </w:tcPr>
          <w:p w:rsidR="00513141" w:rsidRDefault="00513141" w:rsidP="00DA2005">
            <w:r>
              <w:t xml:space="preserve">Have ensured my event is ticketed/pre-booked </w:t>
            </w:r>
            <w:r w:rsidR="00DA2005">
              <w:t xml:space="preserve">only </w:t>
            </w:r>
          </w:p>
        </w:tc>
        <w:tc>
          <w:tcPr>
            <w:tcW w:w="1559" w:type="dxa"/>
          </w:tcPr>
          <w:p w:rsidR="00513141" w:rsidRDefault="00513141" w:rsidP="005C177A"/>
        </w:tc>
        <w:tc>
          <w:tcPr>
            <w:tcW w:w="1083" w:type="dxa"/>
          </w:tcPr>
          <w:p w:rsidR="00513141" w:rsidRDefault="00513141" w:rsidP="005C177A"/>
        </w:tc>
      </w:tr>
      <w:tr w:rsidR="005C177A" w:rsidTr="004F2D46">
        <w:tc>
          <w:tcPr>
            <w:tcW w:w="6374" w:type="dxa"/>
          </w:tcPr>
          <w:p w:rsidR="005C177A" w:rsidRDefault="0020638B" w:rsidP="005C177A">
            <w:r>
              <w:t>Considered p</w:t>
            </w:r>
            <w:r w:rsidR="00F762C4">
              <w:t>arking arrangements</w:t>
            </w:r>
          </w:p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C177A" w:rsidRDefault="005C177A" w:rsidP="005C177A"/>
        </w:tc>
      </w:tr>
      <w:tr w:rsidR="00687600" w:rsidTr="004F2D46">
        <w:tc>
          <w:tcPr>
            <w:tcW w:w="6374" w:type="dxa"/>
          </w:tcPr>
          <w:p w:rsidR="00687600" w:rsidRDefault="00687600" w:rsidP="005C177A">
            <w:r>
              <w:t>Considered the number of performers and afforded sufficient space to allow them to socially distance (extended social distancing of 3 meters)</w:t>
            </w:r>
          </w:p>
          <w:p w:rsidR="00687600" w:rsidRPr="005D630C" w:rsidRDefault="00687600" w:rsidP="005C177A">
            <w:pPr>
              <w:rPr>
                <w:b/>
              </w:rPr>
            </w:pPr>
            <w:r w:rsidRPr="0020638B">
              <w:rPr>
                <w:b/>
              </w:rPr>
              <w:t xml:space="preserve">Please see </w:t>
            </w:r>
            <w:r w:rsidRPr="007B096F">
              <w:rPr>
                <w:b/>
              </w:rPr>
              <w:t>Performing Arts Guidance</w:t>
            </w:r>
          </w:p>
        </w:tc>
        <w:tc>
          <w:tcPr>
            <w:tcW w:w="1559" w:type="dxa"/>
          </w:tcPr>
          <w:p w:rsidR="00687600" w:rsidRDefault="00687600" w:rsidP="005C177A"/>
        </w:tc>
        <w:tc>
          <w:tcPr>
            <w:tcW w:w="1083" w:type="dxa"/>
          </w:tcPr>
          <w:p w:rsidR="00687600" w:rsidRDefault="00687600" w:rsidP="005C177A"/>
        </w:tc>
      </w:tr>
      <w:tr w:rsidR="005C177A" w:rsidTr="004F2D46">
        <w:tc>
          <w:tcPr>
            <w:tcW w:w="6374" w:type="dxa"/>
          </w:tcPr>
          <w:p w:rsidR="005C177A" w:rsidRDefault="00687600" w:rsidP="005C177A">
            <w:r>
              <w:t>Considered the distance from the performers and the audience</w:t>
            </w:r>
          </w:p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C177A" w:rsidRDefault="005C177A" w:rsidP="005C177A"/>
        </w:tc>
      </w:tr>
      <w:tr w:rsidR="0020638B" w:rsidTr="004F2D46">
        <w:tc>
          <w:tcPr>
            <w:tcW w:w="6374" w:type="dxa"/>
          </w:tcPr>
          <w:p w:rsidR="0020638B" w:rsidRDefault="0020638B" w:rsidP="0020638B">
            <w:r>
              <w:t xml:space="preserve">Considered the number of intervals between performances </w:t>
            </w:r>
            <w:r w:rsidR="00A803D5">
              <w:t xml:space="preserve">necessary </w:t>
            </w:r>
            <w:r>
              <w:t>to allow people to communicate without having to unduly raise their voices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20638B" w:rsidP="005D630C">
            <w:r>
              <w:t xml:space="preserve">Considered how music and broadcast volume will be controlled at intervals to prevent the need for the </w:t>
            </w:r>
            <w:r w:rsidR="005D630C">
              <w:t>customers (audience)</w:t>
            </w:r>
            <w:r>
              <w:t xml:space="preserve"> and staff to unduly raise their voices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362969" w:rsidP="005C177A">
            <w:r>
              <w:t xml:space="preserve">Implemented a </w:t>
            </w:r>
            <w:r w:rsidR="0020638B">
              <w:t>queuing system in place at the entrance to the premises/event</w:t>
            </w:r>
            <w:r w:rsidR="00B14EC5">
              <w:t xml:space="preserve"> or staggered arrival times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362969" w:rsidP="00114A93">
            <w:r>
              <w:t>Considered a</w:t>
            </w:r>
            <w:r w:rsidR="0020638B">
              <w:t xml:space="preserve">reas where people are to </w:t>
            </w:r>
            <w:r w:rsidR="00114A93">
              <w:t>que and move during the event and provided suitable</w:t>
            </w:r>
            <w:r w:rsidR="0020638B">
              <w:t xml:space="preserve"> instruct</w:t>
            </w:r>
            <w:r w:rsidR="00114A93">
              <w:t>ions</w:t>
            </w:r>
            <w:r w:rsidR="0020638B">
              <w:t xml:space="preserve"> to the </w:t>
            </w:r>
            <w:r w:rsidR="005D630C">
              <w:t>customers</w:t>
            </w:r>
            <w:r w:rsidR="0020638B">
              <w:t xml:space="preserve"> and areas are demarked to show where people are to stand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362969" w:rsidTr="004F2D46">
        <w:tc>
          <w:tcPr>
            <w:tcW w:w="6374" w:type="dxa"/>
          </w:tcPr>
          <w:p w:rsidR="00362969" w:rsidRDefault="00362969" w:rsidP="005C177A">
            <w:r>
              <w:t>Considered customer and staff movements in tight areas and pinch points</w:t>
            </w:r>
          </w:p>
        </w:tc>
        <w:tc>
          <w:tcPr>
            <w:tcW w:w="1559" w:type="dxa"/>
          </w:tcPr>
          <w:p w:rsidR="00362969" w:rsidRDefault="00362969" w:rsidP="005C177A"/>
        </w:tc>
        <w:tc>
          <w:tcPr>
            <w:tcW w:w="1083" w:type="dxa"/>
          </w:tcPr>
          <w:p w:rsidR="00362969" w:rsidRDefault="00362969" w:rsidP="005C177A"/>
        </w:tc>
      </w:tr>
      <w:tr w:rsidR="0020638B" w:rsidTr="004F2D46">
        <w:tc>
          <w:tcPr>
            <w:tcW w:w="6374" w:type="dxa"/>
          </w:tcPr>
          <w:p w:rsidR="0020638B" w:rsidRDefault="00B27773" w:rsidP="005C177A">
            <w:r>
              <w:t>Provided suitable signage to inform customers of what is expected from them (this should include hand washing technique, rules regarding shouting and raising their voices)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B27773" w:rsidTr="004F2D46">
        <w:tc>
          <w:tcPr>
            <w:tcW w:w="6374" w:type="dxa"/>
          </w:tcPr>
          <w:p w:rsidR="00B27773" w:rsidRDefault="00B27773" w:rsidP="00362969">
            <w:r>
              <w:t xml:space="preserve">Considered how </w:t>
            </w:r>
            <w:r w:rsidR="00362969">
              <w:t>you will prevent customers from unduly raising their voices during the event (i.e. shouting and singing)</w:t>
            </w:r>
          </w:p>
        </w:tc>
        <w:tc>
          <w:tcPr>
            <w:tcW w:w="1559" w:type="dxa"/>
          </w:tcPr>
          <w:p w:rsidR="00B27773" w:rsidRDefault="00B27773" w:rsidP="005C177A"/>
        </w:tc>
        <w:tc>
          <w:tcPr>
            <w:tcW w:w="1083" w:type="dxa"/>
          </w:tcPr>
          <w:p w:rsidR="00B27773" w:rsidRDefault="00B27773" w:rsidP="005C177A"/>
        </w:tc>
      </w:tr>
      <w:tr w:rsidR="0020638B" w:rsidTr="004F2D46">
        <w:tc>
          <w:tcPr>
            <w:tcW w:w="6374" w:type="dxa"/>
          </w:tcPr>
          <w:p w:rsidR="0020638B" w:rsidRDefault="00362969" w:rsidP="005C177A">
            <w:r>
              <w:t>Provided a</w:t>
            </w:r>
            <w:r w:rsidR="0020638B">
              <w:t xml:space="preserve"> sufficient number of accessible toilet facilities </w:t>
            </w:r>
            <w:r w:rsidR="00484CA0">
              <w:t>and considered access arrangements for these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362969" w:rsidP="005C177A">
            <w:r>
              <w:t>Provided a</w:t>
            </w:r>
            <w:r w:rsidR="0020638B">
              <w:t xml:space="preserve"> sufficient number of wash hand facilities and provided an adequate number hand sanitiser points for those both indoors and outdoors to use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513141" w:rsidRDefault="0020638B" w:rsidP="005C177A">
            <w:r>
              <w:lastRenderedPageBreak/>
              <w:t>Have in place an enhanced cleaning schedule for regularly visited areas i.e. toilets</w:t>
            </w:r>
            <w:r w:rsidR="00513141">
              <w:t xml:space="preserve"> with reference to </w:t>
            </w:r>
            <w:r w:rsidR="00513141" w:rsidRPr="00513141">
              <w:rPr>
                <w:b/>
              </w:rPr>
              <w:t>Cleaning in Non-health care settings guidance</w:t>
            </w:r>
            <w:r w:rsidR="00513141">
              <w:t xml:space="preserve"> </w:t>
            </w:r>
            <w:hyperlink r:id="rId9" w:history="1">
              <w:r w:rsidR="00513141" w:rsidRPr="00E33CDA">
                <w:rPr>
                  <w:rStyle w:val="Hyperlink"/>
                </w:rPr>
                <w:t>https://www.gov.uk/government/publications/covid-19-decontamination-in-non-healthcare-settings</w:t>
              </w:r>
            </w:hyperlink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20638B" w:rsidTr="004F2D46">
        <w:tc>
          <w:tcPr>
            <w:tcW w:w="6374" w:type="dxa"/>
          </w:tcPr>
          <w:p w:rsidR="0020638B" w:rsidRDefault="0020638B" w:rsidP="005C177A">
            <w:r>
              <w:t>Considered how table service will be undertaken to allow for social distancing between employees and the audience members</w:t>
            </w:r>
            <w:r w:rsidR="003431E2">
              <w:t>/customers</w:t>
            </w:r>
          </w:p>
        </w:tc>
        <w:tc>
          <w:tcPr>
            <w:tcW w:w="1559" w:type="dxa"/>
          </w:tcPr>
          <w:p w:rsidR="0020638B" w:rsidRDefault="0020638B" w:rsidP="005C177A"/>
        </w:tc>
        <w:tc>
          <w:tcPr>
            <w:tcW w:w="1083" w:type="dxa"/>
          </w:tcPr>
          <w:p w:rsidR="0020638B" w:rsidRDefault="0020638B" w:rsidP="005C177A"/>
        </w:tc>
      </w:tr>
      <w:tr w:rsidR="00687600" w:rsidTr="004F2D46">
        <w:tc>
          <w:tcPr>
            <w:tcW w:w="6374" w:type="dxa"/>
          </w:tcPr>
          <w:p w:rsidR="00687600" w:rsidRDefault="00687600" w:rsidP="005C177A">
            <w:r>
              <w:t>Considered social distancing between the audience members</w:t>
            </w:r>
            <w:r w:rsidR="00F10FD0">
              <w:t>/customers</w:t>
            </w:r>
            <w:r>
              <w:t xml:space="preserve"> (i.e. between tables and chairs)</w:t>
            </w:r>
          </w:p>
        </w:tc>
        <w:tc>
          <w:tcPr>
            <w:tcW w:w="1559" w:type="dxa"/>
          </w:tcPr>
          <w:p w:rsidR="00687600" w:rsidRDefault="00687600" w:rsidP="005C177A"/>
        </w:tc>
        <w:tc>
          <w:tcPr>
            <w:tcW w:w="1083" w:type="dxa"/>
          </w:tcPr>
          <w:p w:rsidR="00687600" w:rsidRDefault="00687600" w:rsidP="005C177A"/>
        </w:tc>
      </w:tr>
      <w:tr w:rsidR="007B096F" w:rsidTr="004F2D46">
        <w:tc>
          <w:tcPr>
            <w:tcW w:w="6374" w:type="dxa"/>
          </w:tcPr>
          <w:p w:rsidR="007B096F" w:rsidRDefault="007B096F" w:rsidP="00513141">
            <w:r>
              <w:t>Considered how</w:t>
            </w:r>
            <w:r w:rsidR="00513141">
              <w:t xml:space="preserve"> the</w:t>
            </w:r>
            <w:r>
              <w:t xml:space="preserve"> event</w:t>
            </w:r>
            <w:r w:rsidR="00513141">
              <w:t xml:space="preserve"> will be cancelled</w:t>
            </w:r>
            <w:r>
              <w:t xml:space="preserve"> (this should also include during the event) should it be needed</w:t>
            </w:r>
            <w:r w:rsidR="00724947">
              <w:t xml:space="preserve"> </w:t>
            </w:r>
          </w:p>
        </w:tc>
        <w:tc>
          <w:tcPr>
            <w:tcW w:w="1559" w:type="dxa"/>
          </w:tcPr>
          <w:p w:rsidR="007B096F" w:rsidRDefault="007B096F" w:rsidP="005C177A"/>
        </w:tc>
        <w:tc>
          <w:tcPr>
            <w:tcW w:w="1083" w:type="dxa"/>
          </w:tcPr>
          <w:p w:rsidR="007B096F" w:rsidRDefault="007B096F" w:rsidP="005C177A"/>
        </w:tc>
      </w:tr>
      <w:tr w:rsidR="00890EF7" w:rsidTr="004F2D46">
        <w:tc>
          <w:tcPr>
            <w:tcW w:w="6374" w:type="dxa"/>
          </w:tcPr>
          <w:p w:rsidR="00890EF7" w:rsidRDefault="00890EF7" w:rsidP="00513141">
            <w:r>
              <w:t>Considered first aid arrangements and how first aid will be provided when necessary</w:t>
            </w:r>
          </w:p>
        </w:tc>
        <w:tc>
          <w:tcPr>
            <w:tcW w:w="1559" w:type="dxa"/>
          </w:tcPr>
          <w:p w:rsidR="00890EF7" w:rsidRDefault="00890EF7" w:rsidP="005C177A"/>
        </w:tc>
        <w:tc>
          <w:tcPr>
            <w:tcW w:w="1083" w:type="dxa"/>
          </w:tcPr>
          <w:p w:rsidR="00890EF7" w:rsidRDefault="00890EF7" w:rsidP="005C177A"/>
        </w:tc>
      </w:tr>
      <w:tr w:rsidR="005D630C" w:rsidTr="004F2D46">
        <w:tc>
          <w:tcPr>
            <w:tcW w:w="6374" w:type="dxa"/>
          </w:tcPr>
          <w:p w:rsidR="005D630C" w:rsidRDefault="005D630C" w:rsidP="00890EF7">
            <w:r>
              <w:t>Considered how information for track and trace will be taken and recorded for all those who attend the event</w:t>
            </w:r>
            <w:r w:rsidR="00890EF7">
              <w:t xml:space="preserve"> </w:t>
            </w:r>
            <w:r w:rsidR="00890EF7" w:rsidRPr="00890EF7">
              <w:rPr>
                <w:b/>
              </w:rPr>
              <w:t>(note GDPR requirements)</w:t>
            </w:r>
          </w:p>
        </w:tc>
        <w:tc>
          <w:tcPr>
            <w:tcW w:w="1559" w:type="dxa"/>
          </w:tcPr>
          <w:p w:rsidR="005D630C" w:rsidRDefault="005D630C" w:rsidP="005C177A"/>
        </w:tc>
        <w:tc>
          <w:tcPr>
            <w:tcW w:w="1083" w:type="dxa"/>
          </w:tcPr>
          <w:p w:rsidR="005D630C" w:rsidRDefault="005D630C" w:rsidP="005C177A"/>
        </w:tc>
      </w:tr>
      <w:tr w:rsidR="005C177A" w:rsidTr="004F2D46">
        <w:tc>
          <w:tcPr>
            <w:tcW w:w="6374" w:type="dxa"/>
          </w:tcPr>
          <w:p w:rsidR="005C177A" w:rsidRDefault="00687600" w:rsidP="00685D14">
            <w:r>
              <w:t>Consulted m</w:t>
            </w:r>
            <w:r w:rsidR="00096809">
              <w:t>y employees and</w:t>
            </w:r>
            <w:r w:rsidR="00685D14">
              <w:t>,</w:t>
            </w:r>
            <w:r w:rsidR="00096809">
              <w:t xml:space="preserve"> where</w:t>
            </w:r>
            <w:r w:rsidR="00685D14">
              <w:t xml:space="preserve"> applicable,</w:t>
            </w:r>
            <w:r w:rsidR="00096809">
              <w:t xml:space="preserve"> representatives </w:t>
            </w:r>
            <w:r>
              <w:t xml:space="preserve">with findings from my </w:t>
            </w:r>
            <w:r w:rsidR="00096809">
              <w:t>risk assessment and where necessary EMP</w:t>
            </w:r>
          </w:p>
        </w:tc>
        <w:tc>
          <w:tcPr>
            <w:tcW w:w="1559" w:type="dxa"/>
          </w:tcPr>
          <w:p w:rsidR="005C177A" w:rsidRDefault="005C177A" w:rsidP="005C177A"/>
        </w:tc>
        <w:tc>
          <w:tcPr>
            <w:tcW w:w="1083" w:type="dxa"/>
          </w:tcPr>
          <w:p w:rsidR="005C177A" w:rsidRDefault="005C177A" w:rsidP="005C177A"/>
        </w:tc>
      </w:tr>
      <w:tr w:rsidR="00F762C4" w:rsidTr="005D630C">
        <w:trPr>
          <w:trHeight w:val="1602"/>
        </w:trPr>
        <w:tc>
          <w:tcPr>
            <w:tcW w:w="9016" w:type="dxa"/>
            <w:gridSpan w:val="3"/>
          </w:tcPr>
          <w:p w:rsidR="00F762C4" w:rsidRDefault="00F762C4" w:rsidP="005C177A">
            <w:r>
              <w:t>If any of the above have been answered ‘no’, please explain why…</w:t>
            </w:r>
          </w:p>
          <w:p w:rsidR="00F762C4" w:rsidRDefault="00F762C4" w:rsidP="005C177A"/>
          <w:p w:rsidR="00F762C4" w:rsidRDefault="00F762C4" w:rsidP="005C177A"/>
          <w:p w:rsidR="00F762C4" w:rsidRDefault="00F762C4" w:rsidP="005C177A"/>
          <w:p w:rsidR="00F762C4" w:rsidRDefault="00F762C4" w:rsidP="005C177A"/>
        </w:tc>
      </w:tr>
    </w:tbl>
    <w:p w:rsidR="007B096F" w:rsidRPr="005D630C" w:rsidRDefault="007B096F">
      <w:pPr>
        <w:rPr>
          <w:b/>
        </w:rPr>
      </w:pPr>
    </w:p>
    <w:p w:rsidR="007B096F" w:rsidRDefault="005D630C">
      <w:pPr>
        <w:rPr>
          <w:b/>
        </w:rPr>
      </w:pPr>
      <w:r w:rsidRPr="005D630C">
        <w:rPr>
          <w:b/>
        </w:rPr>
        <w:t>Person(s) name who completed this checklist and their role …………</w:t>
      </w:r>
    </w:p>
    <w:p w:rsidR="005D630C" w:rsidRDefault="005D630C">
      <w:pPr>
        <w:rPr>
          <w:b/>
        </w:rPr>
      </w:pPr>
    </w:p>
    <w:p w:rsidR="005D630C" w:rsidRDefault="005D630C">
      <w:pPr>
        <w:rPr>
          <w:b/>
        </w:rPr>
      </w:pPr>
      <w:r>
        <w:rPr>
          <w:b/>
        </w:rPr>
        <w:t>Name and address of b</w:t>
      </w:r>
      <w:r w:rsidR="004B1FF8">
        <w:rPr>
          <w:b/>
        </w:rPr>
        <w:t>usiness/premises/location where live performances will be held</w:t>
      </w:r>
      <w:r>
        <w:rPr>
          <w:b/>
        </w:rPr>
        <w:t>………………..</w:t>
      </w:r>
    </w:p>
    <w:p w:rsidR="005D630C" w:rsidRPr="005D630C" w:rsidRDefault="005D630C">
      <w:pPr>
        <w:rPr>
          <w:b/>
        </w:rPr>
      </w:pPr>
    </w:p>
    <w:p w:rsidR="005D630C" w:rsidRDefault="005D630C">
      <w:pPr>
        <w:rPr>
          <w:b/>
        </w:rPr>
      </w:pPr>
      <w:r w:rsidRPr="005D630C">
        <w:rPr>
          <w:b/>
        </w:rPr>
        <w:t>Contact details of person</w:t>
      </w:r>
      <w:r w:rsidR="00071432">
        <w:rPr>
          <w:b/>
        </w:rPr>
        <w:t xml:space="preserve"> responsible</w:t>
      </w:r>
      <w:r w:rsidRPr="005D630C">
        <w:rPr>
          <w:b/>
        </w:rPr>
        <w:t xml:space="preserve"> (mobile number and email address).………………………</w:t>
      </w:r>
    </w:p>
    <w:p w:rsidR="005D630C" w:rsidRPr="005D630C" w:rsidRDefault="005D630C">
      <w:pPr>
        <w:rPr>
          <w:b/>
        </w:rPr>
      </w:pPr>
    </w:p>
    <w:p w:rsidR="005D630C" w:rsidRPr="005D630C" w:rsidRDefault="005D630C">
      <w:pPr>
        <w:rPr>
          <w:b/>
        </w:rPr>
      </w:pPr>
      <w:r w:rsidRPr="005D630C">
        <w:rPr>
          <w:b/>
        </w:rPr>
        <w:t>Date ………………</w:t>
      </w:r>
    </w:p>
    <w:sectPr w:rsidR="005D630C" w:rsidRPr="005D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0C" w:rsidRDefault="005D630C" w:rsidP="005D630C">
      <w:pPr>
        <w:spacing w:after="0" w:line="240" w:lineRule="auto"/>
      </w:pPr>
      <w:r>
        <w:separator/>
      </w:r>
    </w:p>
  </w:endnote>
  <w:endnote w:type="continuationSeparator" w:id="0">
    <w:p w:rsidR="005D630C" w:rsidRDefault="005D630C" w:rsidP="005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0C" w:rsidRDefault="005D630C" w:rsidP="005D630C">
      <w:pPr>
        <w:spacing w:after="0" w:line="240" w:lineRule="auto"/>
      </w:pPr>
      <w:r>
        <w:separator/>
      </w:r>
    </w:p>
  </w:footnote>
  <w:footnote w:type="continuationSeparator" w:id="0">
    <w:p w:rsidR="005D630C" w:rsidRDefault="005D630C" w:rsidP="005D6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A"/>
    <w:rsid w:val="00071432"/>
    <w:rsid w:val="00096809"/>
    <w:rsid w:val="00114A93"/>
    <w:rsid w:val="0020638B"/>
    <w:rsid w:val="003431E2"/>
    <w:rsid w:val="00362969"/>
    <w:rsid w:val="00484CA0"/>
    <w:rsid w:val="004B1FF8"/>
    <w:rsid w:val="004F2D46"/>
    <w:rsid w:val="00513141"/>
    <w:rsid w:val="00570690"/>
    <w:rsid w:val="00572CE6"/>
    <w:rsid w:val="00576061"/>
    <w:rsid w:val="00576AED"/>
    <w:rsid w:val="005A3DBF"/>
    <w:rsid w:val="005C177A"/>
    <w:rsid w:val="005D630C"/>
    <w:rsid w:val="00685D14"/>
    <w:rsid w:val="00687600"/>
    <w:rsid w:val="00724947"/>
    <w:rsid w:val="007B096F"/>
    <w:rsid w:val="00890EF7"/>
    <w:rsid w:val="00A803D5"/>
    <w:rsid w:val="00AC6A66"/>
    <w:rsid w:val="00B05510"/>
    <w:rsid w:val="00B14EC5"/>
    <w:rsid w:val="00B27773"/>
    <w:rsid w:val="00C17971"/>
    <w:rsid w:val="00C73232"/>
    <w:rsid w:val="00CF4797"/>
    <w:rsid w:val="00DA2005"/>
    <w:rsid w:val="00E623C5"/>
    <w:rsid w:val="00E92622"/>
    <w:rsid w:val="00F10FD0"/>
    <w:rsid w:val="00F762C4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1CAB-17F8-4A34-81ED-B1CF487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9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0C"/>
  </w:style>
  <w:style w:type="paragraph" w:styleId="Footer">
    <w:name w:val="footer"/>
    <w:basedOn w:val="Normal"/>
    <w:link w:val="FooterChar"/>
    <w:uiPriority w:val="99"/>
    <w:unhideWhenUsed/>
    <w:rsid w:val="005D6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ronavirus-covid-19/restaurants-offering-takeaway-or-deli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e.gov.uk/coronavirus/working-safely/risk-assessme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working-safely-during-coronavirus-covid-19/performing-ar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Hoskins, Sam</dc:creator>
  <cp:keywords/>
  <dc:description/>
  <cp:lastModifiedBy>Phillips, Carl</cp:lastModifiedBy>
  <cp:revision>2</cp:revision>
  <dcterms:created xsi:type="dcterms:W3CDTF">2020-08-25T11:17:00Z</dcterms:created>
  <dcterms:modified xsi:type="dcterms:W3CDTF">2020-08-25T11:17:00Z</dcterms:modified>
</cp:coreProperties>
</file>