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36594A" w:rsidRDefault="0036594A">
      <w:pPr>
        <w:rPr>
          <w:i/>
          <w:iCs/>
          <w:color w:val="339966"/>
          <w:sz w:val="40"/>
        </w:rPr>
      </w:pPr>
    </w:p>
    <w:p w14:paraId="0A37501D" w14:textId="77777777" w:rsidR="007F5362" w:rsidRDefault="007F5362">
      <w:pPr>
        <w:pStyle w:val="Heading1"/>
        <w:rPr>
          <w:b/>
          <w:bCs/>
          <w:sz w:val="40"/>
        </w:rPr>
      </w:pPr>
    </w:p>
    <w:p w14:paraId="5DAB6C7B" w14:textId="77777777" w:rsidR="007F5362" w:rsidRDefault="007F5362">
      <w:pPr>
        <w:pStyle w:val="Heading1"/>
        <w:rPr>
          <w:b/>
          <w:bCs/>
          <w:sz w:val="40"/>
        </w:rPr>
      </w:pPr>
    </w:p>
    <w:p w14:paraId="02EB378F" w14:textId="77777777" w:rsidR="007F5362" w:rsidRDefault="007F5362">
      <w:pPr>
        <w:pStyle w:val="Heading1"/>
        <w:rPr>
          <w:b/>
          <w:bCs/>
          <w:sz w:val="40"/>
        </w:rPr>
      </w:pPr>
    </w:p>
    <w:p w14:paraId="11D71D3F" w14:textId="77777777" w:rsidR="0036594A" w:rsidRPr="00621D31" w:rsidRDefault="00E27528">
      <w:pPr>
        <w:pStyle w:val="Heading1"/>
        <w:rPr>
          <w:b/>
          <w:bCs/>
        </w:rPr>
      </w:pPr>
      <w:r>
        <w:rPr>
          <w:b/>
          <w:bCs/>
          <w:sz w:val="40"/>
        </w:rPr>
        <w:t>Telford &amp; Wrekin</w:t>
      </w:r>
      <w:r w:rsidR="0036594A" w:rsidRPr="00621D31">
        <w:rPr>
          <w:b/>
          <w:bCs/>
          <w:sz w:val="40"/>
        </w:rPr>
        <w:t xml:space="preserve"> Registration Service</w:t>
      </w:r>
    </w:p>
    <w:p w14:paraId="6A05A809" w14:textId="77777777" w:rsidR="0036594A" w:rsidRDefault="0036594A">
      <w:pPr>
        <w:pStyle w:val="Heading1"/>
      </w:pPr>
    </w:p>
    <w:p w14:paraId="5A39BBE3" w14:textId="77777777" w:rsidR="0036594A" w:rsidRDefault="0036594A">
      <w:pPr>
        <w:pStyle w:val="Heading1"/>
      </w:pPr>
    </w:p>
    <w:p w14:paraId="41C8F396" w14:textId="77777777" w:rsidR="0036594A" w:rsidRDefault="0036594A">
      <w:pPr>
        <w:pStyle w:val="Heading1"/>
        <w:rPr>
          <w:b/>
          <w:bCs/>
        </w:rPr>
      </w:pPr>
    </w:p>
    <w:p w14:paraId="4FD7A771" w14:textId="77777777" w:rsidR="0036594A" w:rsidRPr="00621D31" w:rsidRDefault="0036594A">
      <w:pPr>
        <w:pStyle w:val="Heading1"/>
        <w:rPr>
          <w:color w:val="339966"/>
          <w:sz w:val="72"/>
        </w:rPr>
      </w:pPr>
      <w:r w:rsidRPr="00621D31">
        <w:rPr>
          <w:b/>
          <w:bCs/>
          <w:color w:val="339966"/>
          <w:sz w:val="72"/>
        </w:rPr>
        <w:t>APPROVED PREMISES</w:t>
      </w:r>
    </w:p>
    <w:p w14:paraId="72A3D3EC" w14:textId="77777777" w:rsidR="0036594A" w:rsidRDefault="0036594A">
      <w:pPr>
        <w:jc w:val="center"/>
        <w:rPr>
          <w:rFonts w:ascii="Arial" w:hAnsi="Arial" w:cs="Arial"/>
          <w:sz w:val="52"/>
        </w:rPr>
      </w:pPr>
    </w:p>
    <w:p w14:paraId="0D0B940D" w14:textId="77777777" w:rsidR="0036594A" w:rsidRDefault="0036594A">
      <w:pPr>
        <w:jc w:val="center"/>
        <w:rPr>
          <w:rFonts w:ascii="Arial" w:hAnsi="Arial" w:cs="Arial"/>
          <w:sz w:val="40"/>
        </w:rPr>
      </w:pPr>
    </w:p>
    <w:p w14:paraId="0E27B00A" w14:textId="77777777" w:rsidR="0036594A" w:rsidRDefault="0036594A">
      <w:pPr>
        <w:jc w:val="center"/>
        <w:rPr>
          <w:rFonts w:ascii="Arial" w:hAnsi="Arial" w:cs="Arial"/>
          <w:sz w:val="40"/>
        </w:rPr>
      </w:pPr>
    </w:p>
    <w:p w14:paraId="30F484B9" w14:textId="77777777" w:rsidR="0036594A" w:rsidRPr="00621D31" w:rsidRDefault="0036594A">
      <w:pPr>
        <w:pStyle w:val="BodyText"/>
      </w:pPr>
      <w:r w:rsidRPr="00621D31">
        <w:t xml:space="preserve">Information for applicants wishing to licence their venues for ceremonies of civil marriage and civil partnership </w:t>
      </w:r>
    </w:p>
    <w:p w14:paraId="60061E4C" w14:textId="77777777" w:rsidR="0036594A" w:rsidRDefault="0036594A">
      <w:pPr>
        <w:jc w:val="center"/>
        <w:rPr>
          <w:rFonts w:ascii="Arial" w:hAnsi="Arial" w:cs="Arial"/>
          <w:sz w:val="28"/>
        </w:rPr>
      </w:pPr>
    </w:p>
    <w:p w14:paraId="44EAFD9C" w14:textId="77777777" w:rsidR="0036594A" w:rsidRDefault="0036594A">
      <w:pPr>
        <w:jc w:val="center"/>
        <w:rPr>
          <w:rFonts w:ascii="Arial" w:hAnsi="Arial" w:cs="Arial"/>
          <w:sz w:val="28"/>
        </w:rPr>
      </w:pPr>
    </w:p>
    <w:p w14:paraId="4B94D5A5" w14:textId="77777777" w:rsidR="0036594A" w:rsidRDefault="0036594A">
      <w:pPr>
        <w:jc w:val="center"/>
        <w:rPr>
          <w:rFonts w:ascii="Arial" w:hAnsi="Arial" w:cs="Arial"/>
          <w:sz w:val="28"/>
        </w:rPr>
      </w:pPr>
    </w:p>
    <w:p w14:paraId="3DEEC669" w14:textId="77777777" w:rsidR="0036594A" w:rsidRDefault="0036594A">
      <w:pPr>
        <w:jc w:val="center"/>
        <w:rPr>
          <w:rFonts w:ascii="Arial" w:hAnsi="Arial" w:cs="Arial"/>
          <w:sz w:val="28"/>
        </w:rPr>
      </w:pPr>
    </w:p>
    <w:p w14:paraId="3656B9AB" w14:textId="77777777" w:rsidR="0036594A" w:rsidRDefault="0036594A">
      <w:pPr>
        <w:jc w:val="center"/>
        <w:rPr>
          <w:rFonts w:ascii="Arial" w:hAnsi="Arial" w:cs="Arial"/>
          <w:sz w:val="28"/>
        </w:rPr>
      </w:pPr>
    </w:p>
    <w:p w14:paraId="45FB0818" w14:textId="77777777" w:rsidR="0036594A" w:rsidRDefault="0036594A">
      <w:pPr>
        <w:jc w:val="center"/>
        <w:rPr>
          <w:rFonts w:ascii="Arial" w:hAnsi="Arial" w:cs="Arial"/>
          <w:sz w:val="28"/>
        </w:rPr>
      </w:pPr>
    </w:p>
    <w:p w14:paraId="049F31CB" w14:textId="77777777" w:rsidR="0036594A" w:rsidRDefault="0036594A">
      <w:pPr>
        <w:jc w:val="center"/>
        <w:rPr>
          <w:rFonts w:ascii="Arial" w:hAnsi="Arial" w:cs="Arial"/>
          <w:sz w:val="28"/>
        </w:rPr>
      </w:pPr>
    </w:p>
    <w:p w14:paraId="53128261" w14:textId="77777777" w:rsidR="0036594A" w:rsidRDefault="0036594A">
      <w:pPr>
        <w:jc w:val="center"/>
        <w:rPr>
          <w:rFonts w:ascii="Arial" w:hAnsi="Arial" w:cs="Arial"/>
          <w:sz w:val="28"/>
        </w:rPr>
      </w:pPr>
    </w:p>
    <w:p w14:paraId="62486C05" w14:textId="77777777" w:rsidR="0036594A" w:rsidRDefault="0036594A">
      <w:pPr>
        <w:jc w:val="center"/>
        <w:rPr>
          <w:rFonts w:ascii="Arial" w:hAnsi="Arial" w:cs="Arial"/>
          <w:sz w:val="28"/>
        </w:rPr>
      </w:pPr>
    </w:p>
    <w:p w14:paraId="4101652C" w14:textId="77777777" w:rsidR="0036594A" w:rsidRDefault="0036594A">
      <w:pPr>
        <w:jc w:val="center"/>
        <w:rPr>
          <w:rFonts w:ascii="Arial" w:hAnsi="Arial" w:cs="Arial"/>
          <w:sz w:val="28"/>
        </w:rPr>
      </w:pPr>
    </w:p>
    <w:p w14:paraId="4B99056E" w14:textId="77777777" w:rsidR="0036594A" w:rsidRDefault="0036594A">
      <w:pPr>
        <w:jc w:val="center"/>
        <w:rPr>
          <w:rFonts w:ascii="Arial" w:hAnsi="Arial" w:cs="Arial"/>
          <w:sz w:val="28"/>
        </w:rPr>
      </w:pPr>
    </w:p>
    <w:p w14:paraId="1299C43A" w14:textId="77777777" w:rsidR="0036594A" w:rsidRDefault="0036594A">
      <w:pPr>
        <w:jc w:val="center"/>
        <w:rPr>
          <w:rFonts w:ascii="Arial" w:hAnsi="Arial" w:cs="Arial"/>
          <w:sz w:val="28"/>
        </w:rPr>
      </w:pPr>
    </w:p>
    <w:p w14:paraId="4DDBEF00" w14:textId="77777777" w:rsidR="0036594A" w:rsidRDefault="0036594A">
      <w:pPr>
        <w:jc w:val="center"/>
        <w:rPr>
          <w:rFonts w:ascii="Arial" w:hAnsi="Arial" w:cs="Arial"/>
          <w:sz w:val="28"/>
        </w:rPr>
      </w:pPr>
    </w:p>
    <w:p w14:paraId="3461D779" w14:textId="77777777" w:rsidR="0036594A" w:rsidRDefault="0036594A">
      <w:pPr>
        <w:jc w:val="center"/>
        <w:rPr>
          <w:rFonts w:ascii="Arial" w:hAnsi="Arial" w:cs="Arial"/>
          <w:sz w:val="28"/>
        </w:rPr>
      </w:pPr>
    </w:p>
    <w:p w14:paraId="3CF2D8B6" w14:textId="77777777" w:rsidR="0036594A" w:rsidRDefault="0036594A">
      <w:pPr>
        <w:jc w:val="center"/>
        <w:rPr>
          <w:rFonts w:ascii="Arial" w:hAnsi="Arial" w:cs="Arial"/>
          <w:sz w:val="28"/>
        </w:rPr>
      </w:pPr>
    </w:p>
    <w:p w14:paraId="0FB78278" w14:textId="77777777" w:rsidR="0036594A" w:rsidRDefault="0036594A">
      <w:pPr>
        <w:jc w:val="center"/>
        <w:rPr>
          <w:rFonts w:ascii="Arial" w:hAnsi="Arial" w:cs="Arial"/>
          <w:sz w:val="28"/>
        </w:rPr>
      </w:pPr>
    </w:p>
    <w:p w14:paraId="1FC39945" w14:textId="77777777" w:rsidR="0036594A" w:rsidRDefault="0036594A">
      <w:pPr>
        <w:jc w:val="center"/>
        <w:rPr>
          <w:rFonts w:ascii="Arial" w:hAnsi="Arial" w:cs="Arial"/>
          <w:sz w:val="28"/>
        </w:rPr>
      </w:pPr>
    </w:p>
    <w:p w14:paraId="0562CB0E" w14:textId="77777777" w:rsidR="0036594A" w:rsidRDefault="0036594A">
      <w:pPr>
        <w:jc w:val="center"/>
      </w:pPr>
    </w:p>
    <w:p w14:paraId="34CE0A41" w14:textId="77777777" w:rsidR="0036594A" w:rsidRDefault="0036594A">
      <w:pPr>
        <w:jc w:val="center"/>
        <w:rPr>
          <w:rFonts w:ascii="Arial" w:hAnsi="Arial" w:cs="Arial"/>
          <w:sz w:val="28"/>
        </w:rPr>
      </w:pPr>
    </w:p>
    <w:p w14:paraId="62EBF3C5" w14:textId="77777777" w:rsidR="0036594A" w:rsidRDefault="0036594A">
      <w:pPr>
        <w:jc w:val="center"/>
        <w:rPr>
          <w:rFonts w:ascii="Arial" w:hAnsi="Arial" w:cs="Arial"/>
          <w:sz w:val="28"/>
        </w:rPr>
      </w:pPr>
    </w:p>
    <w:p w14:paraId="6D98A12B" w14:textId="77777777" w:rsidR="0036594A" w:rsidRDefault="0036594A">
      <w:pPr>
        <w:jc w:val="center"/>
        <w:rPr>
          <w:rFonts w:ascii="Arial" w:hAnsi="Arial" w:cs="Arial"/>
          <w:sz w:val="28"/>
        </w:rPr>
      </w:pPr>
    </w:p>
    <w:p w14:paraId="68B7A18E" w14:textId="77777777" w:rsidR="0036594A" w:rsidRDefault="0036594A">
      <w:pPr>
        <w:pStyle w:val="Heading2"/>
        <w:rPr>
          <w:sz w:val="32"/>
        </w:rPr>
      </w:pPr>
      <w:r>
        <w:rPr>
          <w:sz w:val="32"/>
        </w:rPr>
        <w:lastRenderedPageBreak/>
        <w:t>INDEX</w:t>
      </w:r>
    </w:p>
    <w:p w14:paraId="2946DB82" w14:textId="77777777" w:rsidR="0036594A" w:rsidRDefault="0036594A">
      <w:pPr>
        <w:pStyle w:val="Header"/>
        <w:tabs>
          <w:tab w:val="clear" w:pos="4153"/>
          <w:tab w:val="clear" w:pos="8306"/>
        </w:tabs>
      </w:pPr>
    </w:p>
    <w:p w14:paraId="5997CC1D" w14:textId="77777777" w:rsidR="0036594A" w:rsidRDefault="0036594A"/>
    <w:p w14:paraId="110FFD37" w14:textId="77777777" w:rsidR="0036594A" w:rsidRDefault="0036594A"/>
    <w:p w14:paraId="6B699379" w14:textId="77777777" w:rsidR="0036594A" w:rsidRDefault="0036594A">
      <w:pPr>
        <w:rPr>
          <w:rFonts w:ascii="Arial" w:hAnsi="Arial" w:cs="Arial"/>
          <w:b/>
          <w:bCs/>
          <w:sz w:val="22"/>
        </w:rPr>
      </w:pPr>
    </w:p>
    <w:p w14:paraId="6D74EAC0" w14:textId="77777777" w:rsidR="0036594A" w:rsidRDefault="0036594A">
      <w:pPr>
        <w:rPr>
          <w:rFonts w:ascii="Arial" w:hAnsi="Arial" w:cs="Arial"/>
          <w:b/>
          <w:bCs/>
        </w:rPr>
      </w:pPr>
      <w:r>
        <w:rPr>
          <w:rFonts w:ascii="Arial" w:hAnsi="Arial" w:cs="Arial"/>
          <w:b/>
          <w:bCs/>
          <w:sz w:val="32"/>
        </w:rPr>
        <w:tab/>
      </w:r>
      <w:r>
        <w:rPr>
          <w:rFonts w:ascii="Arial" w:hAnsi="Arial" w:cs="Arial"/>
          <w:b/>
          <w:bCs/>
          <w:sz w:val="32"/>
        </w:rPr>
        <w:tab/>
      </w:r>
      <w:r>
        <w:rPr>
          <w:rFonts w:ascii="Arial" w:hAnsi="Arial" w:cs="Arial"/>
          <w:b/>
          <w:bCs/>
          <w:sz w:val="32"/>
        </w:rPr>
        <w:tab/>
      </w:r>
      <w:r>
        <w:rPr>
          <w:rFonts w:ascii="Arial" w:hAnsi="Arial" w:cs="Arial"/>
          <w:b/>
          <w:bCs/>
          <w:sz w:val="32"/>
        </w:rPr>
        <w:tab/>
      </w:r>
      <w:r>
        <w:rPr>
          <w:rFonts w:ascii="Arial" w:hAnsi="Arial" w:cs="Arial"/>
          <w:b/>
          <w:bCs/>
          <w:sz w:val="32"/>
        </w:rPr>
        <w:tab/>
      </w:r>
      <w:r>
        <w:rPr>
          <w:rFonts w:ascii="Arial" w:hAnsi="Arial" w:cs="Arial"/>
          <w:b/>
          <w:bCs/>
          <w:sz w:val="32"/>
        </w:rPr>
        <w:tab/>
      </w:r>
      <w:r>
        <w:rPr>
          <w:rFonts w:ascii="Arial" w:hAnsi="Arial" w:cs="Arial"/>
          <w:b/>
          <w:bCs/>
          <w:sz w:val="32"/>
        </w:rPr>
        <w:tab/>
      </w:r>
      <w:r>
        <w:rPr>
          <w:rFonts w:ascii="Arial" w:hAnsi="Arial" w:cs="Arial"/>
          <w:b/>
          <w:bCs/>
          <w:sz w:val="32"/>
        </w:rPr>
        <w:tab/>
      </w:r>
      <w:r>
        <w:rPr>
          <w:rFonts w:ascii="Arial" w:hAnsi="Arial" w:cs="Arial"/>
          <w:b/>
          <w:bCs/>
        </w:rPr>
        <w:tab/>
        <w:t>Page</w:t>
      </w:r>
    </w:p>
    <w:p w14:paraId="0091679D" w14:textId="77777777" w:rsidR="0036594A" w:rsidRDefault="0036594A">
      <w:pPr>
        <w:rPr>
          <w:rFonts w:ascii="Arial" w:hAnsi="Arial" w:cs="Arial"/>
          <w:b/>
          <w:bCs/>
        </w:rPr>
      </w:pPr>
      <w:r>
        <w:rPr>
          <w:rFonts w:ascii="Arial" w:hAnsi="Arial" w:cs="Arial"/>
          <w:b/>
          <w:bCs/>
        </w:rPr>
        <w:t>Introduction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3</w:t>
      </w:r>
    </w:p>
    <w:p w14:paraId="7EC279E1" w14:textId="77777777" w:rsidR="0036594A" w:rsidRDefault="0036594A">
      <w:pPr>
        <w:rPr>
          <w:rFonts w:ascii="Arial" w:hAnsi="Arial" w:cs="Arial"/>
          <w:b/>
          <w:bCs/>
        </w:rPr>
      </w:pPr>
      <w:r>
        <w:rPr>
          <w:rFonts w:ascii="Arial" w:hAnsi="Arial" w:cs="Arial"/>
          <w:b/>
          <w:bCs/>
        </w:rPr>
        <w:t>Suitability of premises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4</w:t>
      </w:r>
    </w:p>
    <w:p w14:paraId="3239FD3F" w14:textId="77777777" w:rsidR="0036594A" w:rsidRDefault="0036594A">
      <w:pPr>
        <w:rPr>
          <w:rFonts w:ascii="Arial" w:hAnsi="Arial" w:cs="Arial"/>
          <w:b/>
          <w:bCs/>
        </w:rPr>
      </w:pPr>
      <w:r>
        <w:rPr>
          <w:rFonts w:ascii="Arial" w:hAnsi="Arial" w:cs="Arial"/>
          <w:b/>
          <w:bCs/>
        </w:rPr>
        <w:t>Standard Conditions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5-6</w:t>
      </w:r>
    </w:p>
    <w:p w14:paraId="2615C067" w14:textId="77777777" w:rsidR="0036594A" w:rsidRDefault="0036594A">
      <w:pPr>
        <w:rPr>
          <w:rFonts w:ascii="Arial" w:hAnsi="Arial" w:cs="Arial"/>
          <w:b/>
          <w:bCs/>
        </w:rPr>
      </w:pPr>
      <w:r>
        <w:rPr>
          <w:rFonts w:ascii="Arial" w:hAnsi="Arial" w:cs="Arial"/>
          <w:b/>
          <w:bCs/>
        </w:rPr>
        <w:t>Council Conditions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BF6262">
        <w:rPr>
          <w:rFonts w:ascii="Arial" w:hAnsi="Arial" w:cs="Arial"/>
          <w:b/>
          <w:bCs/>
        </w:rPr>
        <w:t>6-7</w:t>
      </w:r>
    </w:p>
    <w:p w14:paraId="532E462A" w14:textId="77777777" w:rsidR="0036594A" w:rsidRDefault="0036594A">
      <w:pPr>
        <w:rPr>
          <w:rFonts w:ascii="Arial" w:hAnsi="Arial" w:cs="Arial"/>
          <w:b/>
          <w:bCs/>
        </w:rPr>
      </w:pPr>
      <w:r>
        <w:rPr>
          <w:rFonts w:ascii="Arial" w:hAnsi="Arial" w:cs="Arial"/>
          <w:b/>
          <w:bCs/>
        </w:rPr>
        <w:t>Application procedure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BF6262">
        <w:rPr>
          <w:rFonts w:ascii="Arial" w:hAnsi="Arial" w:cs="Arial"/>
          <w:b/>
          <w:bCs/>
        </w:rPr>
        <w:t>7-8</w:t>
      </w:r>
    </w:p>
    <w:p w14:paraId="231E5516" w14:textId="77777777" w:rsidR="0036594A" w:rsidRDefault="0036594A">
      <w:pPr>
        <w:rPr>
          <w:rFonts w:ascii="Arial" w:hAnsi="Arial" w:cs="Arial"/>
          <w:b/>
          <w:bCs/>
        </w:rPr>
      </w:pPr>
      <w:r>
        <w:rPr>
          <w:rFonts w:ascii="Arial" w:hAnsi="Arial" w:cs="Arial"/>
          <w:b/>
          <w:bCs/>
        </w:rPr>
        <w:t>Revocation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BF6262">
        <w:rPr>
          <w:rFonts w:ascii="Arial" w:hAnsi="Arial" w:cs="Arial"/>
          <w:b/>
          <w:bCs/>
        </w:rPr>
        <w:t>8</w:t>
      </w:r>
    </w:p>
    <w:p w14:paraId="796A0E38" w14:textId="77777777" w:rsidR="0036594A" w:rsidRDefault="0036594A">
      <w:pPr>
        <w:rPr>
          <w:rFonts w:ascii="Arial" w:hAnsi="Arial" w:cs="Arial"/>
          <w:b/>
          <w:bCs/>
        </w:rPr>
      </w:pPr>
      <w:r>
        <w:rPr>
          <w:rFonts w:ascii="Arial" w:hAnsi="Arial" w:cs="Arial"/>
          <w:b/>
          <w:bCs/>
        </w:rPr>
        <w:t>Renewal</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BF6262">
        <w:rPr>
          <w:rFonts w:ascii="Arial" w:hAnsi="Arial" w:cs="Arial"/>
          <w:b/>
          <w:bCs/>
        </w:rPr>
        <w:t>8</w:t>
      </w:r>
    </w:p>
    <w:p w14:paraId="4B8E779A" w14:textId="77777777" w:rsidR="00BF6262" w:rsidRDefault="00BF6262">
      <w:pPr>
        <w:rPr>
          <w:rFonts w:ascii="Arial" w:hAnsi="Arial" w:cs="Arial"/>
          <w:b/>
          <w:bCs/>
        </w:rPr>
      </w:pPr>
      <w:r>
        <w:rPr>
          <w:rFonts w:ascii="Arial" w:hAnsi="Arial" w:cs="Arial"/>
          <w:b/>
          <w:bCs/>
        </w:rPr>
        <w:t>Grant of Approval</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8</w:t>
      </w:r>
      <w:r>
        <w:rPr>
          <w:rFonts w:ascii="Arial" w:hAnsi="Arial" w:cs="Arial"/>
          <w:b/>
          <w:bCs/>
        </w:rPr>
        <w:tab/>
      </w:r>
    </w:p>
    <w:p w14:paraId="25C04476" w14:textId="77777777" w:rsidR="0036594A" w:rsidRDefault="00BF6262">
      <w:pPr>
        <w:rPr>
          <w:rFonts w:ascii="Arial" w:hAnsi="Arial" w:cs="Arial"/>
          <w:b/>
          <w:bCs/>
        </w:rPr>
      </w:pPr>
      <w:r>
        <w:rPr>
          <w:rFonts w:ascii="Arial" w:hAnsi="Arial" w:cs="Arial"/>
          <w:b/>
          <w:bCs/>
        </w:rPr>
        <w:t xml:space="preserve">Registrations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36594A">
        <w:rPr>
          <w:rFonts w:ascii="Arial" w:hAnsi="Arial" w:cs="Arial"/>
          <w:b/>
          <w:bCs/>
        </w:rPr>
        <w:tab/>
      </w:r>
      <w:r>
        <w:rPr>
          <w:rFonts w:ascii="Arial" w:hAnsi="Arial" w:cs="Arial"/>
          <w:b/>
          <w:bCs/>
        </w:rPr>
        <w:t>8</w:t>
      </w:r>
    </w:p>
    <w:p w14:paraId="3FE9F23F" w14:textId="77777777" w:rsidR="0036594A" w:rsidRDefault="0036594A">
      <w:pPr>
        <w:rPr>
          <w:rFonts w:ascii="Arial" w:hAnsi="Arial" w:cs="Arial"/>
          <w:b/>
          <w:bCs/>
        </w:rPr>
      </w:pPr>
    </w:p>
    <w:p w14:paraId="1F72F646" w14:textId="77777777" w:rsidR="0036594A" w:rsidRDefault="0036594A">
      <w:pPr>
        <w:rPr>
          <w:rFonts w:ascii="Arial" w:hAnsi="Arial" w:cs="Arial"/>
          <w:b/>
          <w:bCs/>
          <w:sz w:val="32"/>
        </w:rPr>
      </w:pPr>
    </w:p>
    <w:p w14:paraId="08CE6F91" w14:textId="77777777" w:rsidR="0036594A" w:rsidRDefault="0036594A">
      <w:pPr>
        <w:rPr>
          <w:rFonts w:ascii="Arial" w:hAnsi="Arial" w:cs="Arial"/>
          <w:b/>
          <w:bCs/>
          <w:sz w:val="32"/>
        </w:rPr>
      </w:pPr>
    </w:p>
    <w:p w14:paraId="61CDCEAD" w14:textId="77777777" w:rsidR="0036594A" w:rsidRDefault="0036594A">
      <w:pPr>
        <w:rPr>
          <w:rFonts w:ascii="Arial" w:hAnsi="Arial" w:cs="Arial"/>
          <w:b/>
          <w:bCs/>
          <w:sz w:val="32"/>
        </w:rPr>
      </w:pPr>
    </w:p>
    <w:p w14:paraId="6BB9E253" w14:textId="77777777" w:rsidR="0036594A" w:rsidRDefault="0036594A">
      <w:pPr>
        <w:rPr>
          <w:rFonts w:ascii="Arial" w:hAnsi="Arial" w:cs="Arial"/>
          <w:b/>
          <w:bCs/>
          <w:sz w:val="32"/>
        </w:rPr>
      </w:pPr>
    </w:p>
    <w:p w14:paraId="23DE523C" w14:textId="77777777" w:rsidR="0036594A" w:rsidRDefault="0036594A">
      <w:pPr>
        <w:rPr>
          <w:rFonts w:ascii="Arial" w:hAnsi="Arial" w:cs="Arial"/>
          <w:b/>
          <w:bCs/>
          <w:sz w:val="32"/>
        </w:rPr>
      </w:pPr>
    </w:p>
    <w:p w14:paraId="52E56223" w14:textId="77777777" w:rsidR="0036594A" w:rsidRDefault="0036594A">
      <w:pPr>
        <w:rPr>
          <w:rFonts w:ascii="Arial" w:hAnsi="Arial" w:cs="Arial"/>
          <w:b/>
          <w:bCs/>
          <w:sz w:val="32"/>
        </w:rPr>
      </w:pPr>
    </w:p>
    <w:p w14:paraId="07547A01" w14:textId="77777777" w:rsidR="0036594A" w:rsidRDefault="0036594A">
      <w:pPr>
        <w:rPr>
          <w:rFonts w:ascii="Arial" w:hAnsi="Arial" w:cs="Arial"/>
          <w:b/>
          <w:bCs/>
          <w:sz w:val="32"/>
        </w:rPr>
      </w:pPr>
    </w:p>
    <w:p w14:paraId="5043CB0F" w14:textId="77777777" w:rsidR="0036594A" w:rsidRDefault="0036594A">
      <w:pPr>
        <w:rPr>
          <w:rFonts w:ascii="Arial" w:hAnsi="Arial" w:cs="Arial"/>
          <w:b/>
          <w:bCs/>
          <w:sz w:val="32"/>
        </w:rPr>
      </w:pPr>
    </w:p>
    <w:p w14:paraId="07459315" w14:textId="77777777" w:rsidR="0036594A" w:rsidRDefault="0036594A">
      <w:pPr>
        <w:rPr>
          <w:rFonts w:ascii="Arial" w:hAnsi="Arial" w:cs="Arial"/>
          <w:b/>
          <w:bCs/>
          <w:sz w:val="32"/>
        </w:rPr>
      </w:pPr>
    </w:p>
    <w:p w14:paraId="6537F28F" w14:textId="77777777" w:rsidR="0036594A" w:rsidRDefault="0036594A">
      <w:pPr>
        <w:rPr>
          <w:rFonts w:ascii="Arial" w:hAnsi="Arial" w:cs="Arial"/>
          <w:b/>
          <w:bCs/>
          <w:sz w:val="32"/>
        </w:rPr>
      </w:pPr>
    </w:p>
    <w:p w14:paraId="6DFB9E20" w14:textId="77777777" w:rsidR="0036594A" w:rsidRDefault="0036594A">
      <w:pPr>
        <w:rPr>
          <w:rFonts w:ascii="Arial" w:hAnsi="Arial" w:cs="Arial"/>
          <w:b/>
          <w:bCs/>
          <w:sz w:val="32"/>
        </w:rPr>
      </w:pPr>
    </w:p>
    <w:p w14:paraId="70DF9E56" w14:textId="77777777" w:rsidR="0036594A" w:rsidRDefault="0036594A">
      <w:pPr>
        <w:rPr>
          <w:rFonts w:ascii="Arial" w:hAnsi="Arial" w:cs="Arial"/>
          <w:b/>
          <w:bCs/>
          <w:sz w:val="32"/>
        </w:rPr>
      </w:pPr>
    </w:p>
    <w:p w14:paraId="44E871BC" w14:textId="77777777" w:rsidR="0036594A" w:rsidRDefault="0036594A">
      <w:pPr>
        <w:rPr>
          <w:rFonts w:ascii="Arial" w:hAnsi="Arial" w:cs="Arial"/>
          <w:b/>
          <w:bCs/>
          <w:sz w:val="32"/>
        </w:rPr>
      </w:pPr>
    </w:p>
    <w:p w14:paraId="144A5D23" w14:textId="77777777" w:rsidR="0036594A" w:rsidRDefault="0036594A">
      <w:pPr>
        <w:rPr>
          <w:rFonts w:ascii="Arial" w:hAnsi="Arial" w:cs="Arial"/>
          <w:b/>
          <w:bCs/>
          <w:sz w:val="32"/>
        </w:rPr>
      </w:pPr>
    </w:p>
    <w:p w14:paraId="738610EB" w14:textId="77777777" w:rsidR="0036594A" w:rsidRDefault="0036594A">
      <w:pPr>
        <w:rPr>
          <w:rFonts w:ascii="Arial" w:hAnsi="Arial" w:cs="Arial"/>
          <w:b/>
          <w:bCs/>
          <w:sz w:val="32"/>
        </w:rPr>
      </w:pPr>
    </w:p>
    <w:p w14:paraId="637805D2" w14:textId="77777777" w:rsidR="0036594A" w:rsidRDefault="0036594A">
      <w:pPr>
        <w:rPr>
          <w:rFonts w:ascii="Arial" w:hAnsi="Arial" w:cs="Arial"/>
          <w:b/>
          <w:bCs/>
          <w:sz w:val="32"/>
        </w:rPr>
      </w:pPr>
    </w:p>
    <w:p w14:paraId="463F29E8" w14:textId="77777777" w:rsidR="0036594A" w:rsidRDefault="0036594A">
      <w:pPr>
        <w:rPr>
          <w:rFonts w:ascii="Arial" w:hAnsi="Arial" w:cs="Arial"/>
          <w:b/>
          <w:bCs/>
          <w:sz w:val="32"/>
        </w:rPr>
      </w:pPr>
    </w:p>
    <w:p w14:paraId="3B7B4B86" w14:textId="77777777" w:rsidR="0036594A" w:rsidRDefault="0036594A">
      <w:pPr>
        <w:rPr>
          <w:rFonts w:ascii="Arial" w:hAnsi="Arial" w:cs="Arial"/>
          <w:b/>
          <w:bCs/>
          <w:sz w:val="32"/>
        </w:rPr>
      </w:pPr>
    </w:p>
    <w:p w14:paraId="3A0FF5F2" w14:textId="77777777" w:rsidR="0036594A" w:rsidRDefault="0036594A">
      <w:pPr>
        <w:rPr>
          <w:rFonts w:ascii="Arial" w:hAnsi="Arial" w:cs="Arial"/>
          <w:b/>
          <w:bCs/>
          <w:sz w:val="32"/>
        </w:rPr>
      </w:pPr>
    </w:p>
    <w:p w14:paraId="5630AD66" w14:textId="77777777" w:rsidR="0036594A" w:rsidRDefault="0036594A">
      <w:pPr>
        <w:rPr>
          <w:rFonts w:ascii="Arial" w:hAnsi="Arial" w:cs="Arial"/>
          <w:b/>
          <w:bCs/>
          <w:sz w:val="32"/>
        </w:rPr>
      </w:pPr>
    </w:p>
    <w:p w14:paraId="61829076" w14:textId="77777777" w:rsidR="0036594A" w:rsidRDefault="0036594A">
      <w:pPr>
        <w:rPr>
          <w:rFonts w:ascii="Arial" w:hAnsi="Arial" w:cs="Arial"/>
          <w:b/>
          <w:bCs/>
          <w:sz w:val="32"/>
        </w:rPr>
      </w:pPr>
    </w:p>
    <w:p w14:paraId="2BA226A1" w14:textId="77777777" w:rsidR="0036594A" w:rsidRDefault="0036594A">
      <w:pPr>
        <w:rPr>
          <w:rFonts w:ascii="Arial" w:hAnsi="Arial" w:cs="Arial"/>
          <w:b/>
          <w:bCs/>
          <w:sz w:val="32"/>
        </w:rPr>
      </w:pPr>
    </w:p>
    <w:p w14:paraId="17AD93B2" w14:textId="77777777" w:rsidR="0036594A" w:rsidRDefault="0036594A">
      <w:pPr>
        <w:rPr>
          <w:rFonts w:ascii="Arial" w:hAnsi="Arial" w:cs="Arial"/>
          <w:b/>
          <w:bCs/>
          <w:sz w:val="32"/>
        </w:rPr>
      </w:pPr>
    </w:p>
    <w:p w14:paraId="0DE4B5B7" w14:textId="77777777" w:rsidR="0036594A" w:rsidRDefault="0036594A">
      <w:pPr>
        <w:rPr>
          <w:rFonts w:ascii="Arial" w:hAnsi="Arial" w:cs="Arial"/>
          <w:b/>
          <w:bCs/>
          <w:sz w:val="32"/>
        </w:rPr>
      </w:pPr>
    </w:p>
    <w:p w14:paraId="66204FF1" w14:textId="77777777" w:rsidR="0036594A" w:rsidRDefault="0036594A">
      <w:pPr>
        <w:pStyle w:val="BodyText3"/>
      </w:pPr>
    </w:p>
    <w:p w14:paraId="2DBF0D7D" w14:textId="77777777" w:rsidR="0036594A" w:rsidRDefault="0036594A">
      <w:pPr>
        <w:pStyle w:val="BodyText3"/>
      </w:pPr>
    </w:p>
    <w:p w14:paraId="6B62F1B3" w14:textId="77777777" w:rsidR="0036594A" w:rsidRDefault="0036594A">
      <w:pPr>
        <w:pStyle w:val="BodyText3"/>
      </w:pPr>
    </w:p>
    <w:p w14:paraId="6B676ACA" w14:textId="77777777" w:rsidR="0036594A" w:rsidRDefault="0036594A">
      <w:pPr>
        <w:pStyle w:val="BodyText3"/>
      </w:pPr>
      <w:r>
        <w:t>These following pages offer guidance and advice on what you will need to consider before making an application for your premises to be approved.</w:t>
      </w:r>
    </w:p>
    <w:p w14:paraId="02F2C34E" w14:textId="77777777" w:rsidR="0036594A" w:rsidRDefault="0036594A">
      <w:pPr>
        <w:rPr>
          <w:rFonts w:ascii="Arial" w:hAnsi="Arial" w:cs="Arial"/>
          <w:sz w:val="22"/>
        </w:rPr>
      </w:pPr>
    </w:p>
    <w:p w14:paraId="4364832E" w14:textId="77777777" w:rsidR="0036594A" w:rsidRDefault="0036594A">
      <w:pPr>
        <w:rPr>
          <w:rFonts w:ascii="Arial" w:hAnsi="Arial" w:cs="Arial"/>
          <w:sz w:val="22"/>
        </w:rPr>
      </w:pPr>
      <w:r>
        <w:rPr>
          <w:rFonts w:ascii="Arial" w:hAnsi="Arial" w:cs="Arial"/>
          <w:sz w:val="22"/>
        </w:rPr>
        <w:t xml:space="preserve">If your application is approved, </w:t>
      </w:r>
      <w:r w:rsidR="00E27528">
        <w:rPr>
          <w:rFonts w:ascii="Arial" w:hAnsi="Arial" w:cs="Arial"/>
          <w:sz w:val="22"/>
        </w:rPr>
        <w:t>Telford &amp; Wrekin</w:t>
      </w:r>
      <w:r>
        <w:rPr>
          <w:rFonts w:ascii="Arial" w:hAnsi="Arial" w:cs="Arial"/>
          <w:sz w:val="22"/>
        </w:rPr>
        <w:t xml:space="preserve"> Council are required by statute to attach to the approval certain standard conditions. These conditions will ensure that every civil marriage and civil partnership will comply with the legal requirements and that the dignity and solemnity of the occasion will be maintained. The Council will also attach their local conditions.</w:t>
      </w:r>
    </w:p>
    <w:p w14:paraId="680A4E5D" w14:textId="77777777" w:rsidR="0036594A" w:rsidRDefault="0036594A">
      <w:pPr>
        <w:rPr>
          <w:rFonts w:ascii="Arial" w:hAnsi="Arial" w:cs="Arial"/>
          <w:sz w:val="22"/>
        </w:rPr>
      </w:pPr>
    </w:p>
    <w:p w14:paraId="1B574664" w14:textId="77777777" w:rsidR="0036594A" w:rsidRDefault="0036594A">
      <w:pPr>
        <w:rPr>
          <w:rFonts w:ascii="Arial" w:hAnsi="Arial" w:cs="Arial"/>
          <w:sz w:val="22"/>
        </w:rPr>
      </w:pPr>
      <w:r>
        <w:rPr>
          <w:rFonts w:ascii="Arial" w:hAnsi="Arial" w:cs="Arial"/>
          <w:sz w:val="22"/>
        </w:rPr>
        <w:t xml:space="preserve">This guidance is issued with reference to the following, </w:t>
      </w:r>
    </w:p>
    <w:p w14:paraId="19219836" w14:textId="77777777" w:rsidR="0036594A" w:rsidRDefault="0036594A">
      <w:pPr>
        <w:rPr>
          <w:rFonts w:ascii="Arial" w:hAnsi="Arial" w:cs="Arial"/>
          <w:sz w:val="22"/>
        </w:rPr>
      </w:pPr>
    </w:p>
    <w:p w14:paraId="7A38BD8D" w14:textId="77777777" w:rsidR="0036594A" w:rsidRDefault="0036594A">
      <w:pPr>
        <w:ind w:left="720" w:firstLine="720"/>
        <w:rPr>
          <w:rFonts w:ascii="Arial" w:hAnsi="Arial" w:cs="Arial"/>
          <w:sz w:val="22"/>
        </w:rPr>
      </w:pPr>
      <w:r>
        <w:rPr>
          <w:rFonts w:ascii="Arial" w:hAnsi="Arial" w:cs="Arial"/>
          <w:sz w:val="22"/>
        </w:rPr>
        <w:t>Marriage Act 1949</w:t>
      </w:r>
    </w:p>
    <w:p w14:paraId="3028A361" w14:textId="77777777" w:rsidR="0036594A" w:rsidRDefault="0036594A">
      <w:pPr>
        <w:ind w:left="720" w:firstLine="720"/>
        <w:rPr>
          <w:rFonts w:ascii="Arial" w:hAnsi="Arial" w:cs="Arial"/>
          <w:sz w:val="22"/>
        </w:rPr>
      </w:pPr>
      <w:r>
        <w:rPr>
          <w:rFonts w:ascii="Arial" w:hAnsi="Arial" w:cs="Arial"/>
          <w:sz w:val="22"/>
        </w:rPr>
        <w:t>Civil Partnership Act 2004</w:t>
      </w:r>
    </w:p>
    <w:p w14:paraId="672967B9" w14:textId="77777777" w:rsidR="007F5362" w:rsidRDefault="007F5362" w:rsidP="007F5362">
      <w:pPr>
        <w:ind w:left="720" w:firstLine="720"/>
        <w:rPr>
          <w:rFonts w:ascii="Arial" w:hAnsi="Arial" w:cs="Arial"/>
          <w:sz w:val="22"/>
        </w:rPr>
      </w:pPr>
      <w:r>
        <w:rPr>
          <w:rFonts w:ascii="Arial" w:hAnsi="Arial" w:cs="Arial"/>
          <w:sz w:val="22"/>
        </w:rPr>
        <w:t xml:space="preserve">The Marriages and Civil Partnerships (Approved Premises) Regulations 2005 </w:t>
      </w:r>
    </w:p>
    <w:p w14:paraId="296FEF7D" w14:textId="77777777" w:rsidR="0036594A" w:rsidRDefault="0036594A">
      <w:pPr>
        <w:rPr>
          <w:rFonts w:ascii="Arial" w:hAnsi="Arial" w:cs="Arial"/>
          <w:sz w:val="22"/>
        </w:rPr>
      </w:pPr>
    </w:p>
    <w:p w14:paraId="7194DBDC" w14:textId="77777777" w:rsidR="0036594A" w:rsidRDefault="0036594A">
      <w:pPr>
        <w:rPr>
          <w:rFonts w:ascii="Arial" w:hAnsi="Arial" w:cs="Arial"/>
          <w:sz w:val="22"/>
        </w:rPr>
      </w:pPr>
    </w:p>
    <w:p w14:paraId="6B5DC8B0" w14:textId="77777777" w:rsidR="0036594A" w:rsidRDefault="0036594A">
      <w:pPr>
        <w:rPr>
          <w:rFonts w:ascii="Arial" w:hAnsi="Arial" w:cs="Arial"/>
          <w:sz w:val="22"/>
        </w:rPr>
      </w:pPr>
      <w:r w:rsidRPr="00B300D2">
        <w:rPr>
          <w:rFonts w:ascii="Arial" w:hAnsi="Arial" w:cs="Arial"/>
          <w:sz w:val="22"/>
        </w:rPr>
        <w:t xml:space="preserve">Copies </w:t>
      </w:r>
      <w:r w:rsidR="00B300D2" w:rsidRPr="00B300D2">
        <w:rPr>
          <w:rFonts w:ascii="Arial" w:hAnsi="Arial" w:cs="Arial"/>
          <w:sz w:val="22"/>
        </w:rPr>
        <w:t>of the legislation are available from H</w:t>
      </w:r>
      <w:r w:rsidR="00E27528">
        <w:rPr>
          <w:rFonts w:ascii="Arial" w:hAnsi="Arial" w:cs="Arial"/>
          <w:sz w:val="22"/>
        </w:rPr>
        <w:t>is</w:t>
      </w:r>
      <w:r w:rsidR="00B300D2" w:rsidRPr="00B300D2">
        <w:rPr>
          <w:rFonts w:ascii="Arial" w:hAnsi="Arial" w:cs="Arial"/>
          <w:sz w:val="22"/>
        </w:rPr>
        <w:t xml:space="preserve"> Majesty’s Stationery Office (HMSO)</w:t>
      </w:r>
      <w:r w:rsidRPr="00B300D2">
        <w:rPr>
          <w:rFonts w:ascii="Arial" w:hAnsi="Arial" w:cs="Arial"/>
          <w:sz w:val="22"/>
        </w:rPr>
        <w:t>.</w:t>
      </w:r>
    </w:p>
    <w:p w14:paraId="769D0D3C" w14:textId="77777777" w:rsidR="0036594A" w:rsidRDefault="0036594A">
      <w:pPr>
        <w:rPr>
          <w:rFonts w:ascii="Arial" w:hAnsi="Arial" w:cs="Arial"/>
          <w:sz w:val="22"/>
        </w:rPr>
      </w:pPr>
    </w:p>
    <w:p w14:paraId="54CD245A" w14:textId="77777777" w:rsidR="0036594A" w:rsidRDefault="0036594A">
      <w:pPr>
        <w:rPr>
          <w:rFonts w:ascii="Arial" w:hAnsi="Arial" w:cs="Arial"/>
          <w:sz w:val="22"/>
        </w:rPr>
      </w:pPr>
    </w:p>
    <w:p w14:paraId="1231BE67" w14:textId="77777777" w:rsidR="0036594A" w:rsidRDefault="0036594A">
      <w:pPr>
        <w:rPr>
          <w:rFonts w:ascii="Arial" w:hAnsi="Arial" w:cs="Arial"/>
          <w:b/>
          <w:bCs/>
          <w:sz w:val="22"/>
        </w:rPr>
      </w:pPr>
    </w:p>
    <w:p w14:paraId="78C8BCAF" w14:textId="77777777" w:rsidR="0036594A" w:rsidRDefault="0036594A">
      <w:pPr>
        <w:pStyle w:val="Heading3"/>
      </w:pPr>
      <w:r>
        <w:t>Contact Number</w:t>
      </w:r>
    </w:p>
    <w:p w14:paraId="36FEB5B0" w14:textId="77777777" w:rsidR="0036594A" w:rsidRDefault="0036594A">
      <w:pPr>
        <w:rPr>
          <w:rFonts w:ascii="Arial" w:hAnsi="Arial" w:cs="Arial"/>
          <w:sz w:val="22"/>
        </w:rPr>
      </w:pPr>
    </w:p>
    <w:p w14:paraId="76D7E0E9" w14:textId="77777777" w:rsidR="007F5362" w:rsidRDefault="0036594A">
      <w:pPr>
        <w:rPr>
          <w:rFonts w:ascii="Arial" w:hAnsi="Arial" w:cs="Arial"/>
          <w:sz w:val="22"/>
        </w:rPr>
      </w:pPr>
      <w:r>
        <w:rPr>
          <w:rFonts w:ascii="Arial" w:hAnsi="Arial" w:cs="Arial"/>
          <w:sz w:val="22"/>
        </w:rPr>
        <w:t xml:space="preserve">If you need any advice on your application, please </w:t>
      </w:r>
      <w:r w:rsidR="007F5362">
        <w:rPr>
          <w:rFonts w:ascii="Arial" w:hAnsi="Arial" w:cs="Arial"/>
          <w:sz w:val="22"/>
        </w:rPr>
        <w:t xml:space="preserve">email </w:t>
      </w:r>
      <w:hyperlink r:id="rId10" w:history="1">
        <w:r w:rsidR="00E27528" w:rsidRPr="00833B5C">
          <w:rPr>
            <w:rStyle w:val="Hyperlink"/>
            <w:rFonts w:ascii="Arial" w:hAnsi="Arial" w:cs="Arial"/>
            <w:sz w:val="22"/>
          </w:rPr>
          <w:t>occasions@telford.gov.uk</w:t>
        </w:r>
      </w:hyperlink>
    </w:p>
    <w:p w14:paraId="30D7AA69" w14:textId="77777777" w:rsidR="0036594A" w:rsidRDefault="0036594A">
      <w:pPr>
        <w:rPr>
          <w:rFonts w:ascii="Arial" w:hAnsi="Arial" w:cs="Arial"/>
          <w:sz w:val="22"/>
        </w:rPr>
      </w:pPr>
    </w:p>
    <w:p w14:paraId="7196D064" w14:textId="77777777" w:rsidR="0036594A" w:rsidRDefault="0036594A">
      <w:pPr>
        <w:rPr>
          <w:rFonts w:ascii="Arial" w:hAnsi="Arial" w:cs="Arial"/>
          <w:sz w:val="22"/>
        </w:rPr>
      </w:pPr>
    </w:p>
    <w:p w14:paraId="34FF1C98" w14:textId="77777777" w:rsidR="0036594A" w:rsidRDefault="0036594A">
      <w:pPr>
        <w:rPr>
          <w:rFonts w:ascii="Arial" w:hAnsi="Arial" w:cs="Arial"/>
          <w:sz w:val="22"/>
        </w:rPr>
      </w:pPr>
    </w:p>
    <w:p w14:paraId="6D072C0D" w14:textId="77777777" w:rsidR="0036594A" w:rsidRDefault="0036594A">
      <w:pPr>
        <w:rPr>
          <w:rFonts w:ascii="Arial" w:hAnsi="Arial" w:cs="Arial"/>
          <w:sz w:val="22"/>
        </w:rPr>
      </w:pPr>
    </w:p>
    <w:p w14:paraId="48A21919" w14:textId="77777777" w:rsidR="0036594A" w:rsidRDefault="0036594A">
      <w:pPr>
        <w:rPr>
          <w:rFonts w:ascii="Arial" w:hAnsi="Arial" w:cs="Arial"/>
          <w:sz w:val="22"/>
        </w:rPr>
      </w:pPr>
    </w:p>
    <w:p w14:paraId="6BD18F9B" w14:textId="77777777" w:rsidR="0036594A" w:rsidRDefault="0036594A">
      <w:pPr>
        <w:rPr>
          <w:rFonts w:ascii="Arial" w:hAnsi="Arial" w:cs="Arial"/>
          <w:sz w:val="22"/>
        </w:rPr>
      </w:pPr>
    </w:p>
    <w:p w14:paraId="238601FE" w14:textId="77777777" w:rsidR="0036594A" w:rsidRDefault="0036594A">
      <w:pPr>
        <w:rPr>
          <w:rFonts w:ascii="Arial" w:hAnsi="Arial" w:cs="Arial"/>
          <w:sz w:val="22"/>
        </w:rPr>
      </w:pPr>
    </w:p>
    <w:p w14:paraId="0F3CABC7" w14:textId="77777777" w:rsidR="0036594A" w:rsidRDefault="0036594A">
      <w:pPr>
        <w:rPr>
          <w:rFonts w:ascii="Arial" w:hAnsi="Arial" w:cs="Arial"/>
          <w:sz w:val="22"/>
        </w:rPr>
      </w:pPr>
    </w:p>
    <w:p w14:paraId="5B08B5D1" w14:textId="77777777" w:rsidR="0036594A" w:rsidRDefault="0036594A">
      <w:pPr>
        <w:rPr>
          <w:rFonts w:ascii="Arial" w:hAnsi="Arial" w:cs="Arial"/>
          <w:sz w:val="22"/>
        </w:rPr>
      </w:pPr>
    </w:p>
    <w:p w14:paraId="16DEB4AB" w14:textId="77777777" w:rsidR="0036594A" w:rsidRDefault="0036594A">
      <w:pPr>
        <w:rPr>
          <w:rFonts w:ascii="Arial" w:hAnsi="Arial" w:cs="Arial"/>
          <w:sz w:val="22"/>
        </w:rPr>
      </w:pPr>
    </w:p>
    <w:p w14:paraId="0AD9C6F4" w14:textId="77777777" w:rsidR="0036594A" w:rsidRDefault="0036594A">
      <w:pPr>
        <w:rPr>
          <w:rFonts w:ascii="Arial" w:hAnsi="Arial" w:cs="Arial"/>
          <w:sz w:val="22"/>
        </w:rPr>
      </w:pPr>
    </w:p>
    <w:p w14:paraId="4B1F511A" w14:textId="77777777" w:rsidR="0036594A" w:rsidRDefault="0036594A">
      <w:pPr>
        <w:rPr>
          <w:rFonts w:ascii="Arial" w:hAnsi="Arial" w:cs="Arial"/>
          <w:sz w:val="22"/>
        </w:rPr>
      </w:pPr>
    </w:p>
    <w:p w14:paraId="65F9C3DC" w14:textId="77777777" w:rsidR="0036594A" w:rsidRDefault="0036594A">
      <w:pPr>
        <w:rPr>
          <w:rFonts w:ascii="Arial" w:hAnsi="Arial" w:cs="Arial"/>
          <w:sz w:val="22"/>
        </w:rPr>
      </w:pPr>
    </w:p>
    <w:p w14:paraId="5023141B" w14:textId="77777777" w:rsidR="0036594A" w:rsidRDefault="0036594A">
      <w:pPr>
        <w:rPr>
          <w:rFonts w:ascii="Arial" w:hAnsi="Arial" w:cs="Arial"/>
          <w:sz w:val="22"/>
        </w:rPr>
      </w:pPr>
    </w:p>
    <w:p w14:paraId="1F3B1409" w14:textId="77777777" w:rsidR="0036594A" w:rsidRDefault="0036594A">
      <w:pPr>
        <w:rPr>
          <w:rFonts w:ascii="Arial" w:hAnsi="Arial" w:cs="Arial"/>
          <w:sz w:val="22"/>
        </w:rPr>
      </w:pPr>
    </w:p>
    <w:p w14:paraId="562C75D1" w14:textId="77777777" w:rsidR="0036594A" w:rsidRDefault="0036594A">
      <w:pPr>
        <w:rPr>
          <w:rFonts w:ascii="Arial" w:hAnsi="Arial" w:cs="Arial"/>
          <w:sz w:val="22"/>
        </w:rPr>
      </w:pPr>
    </w:p>
    <w:p w14:paraId="664355AD" w14:textId="77777777" w:rsidR="0036594A" w:rsidRDefault="0036594A">
      <w:pPr>
        <w:rPr>
          <w:rFonts w:ascii="Arial" w:hAnsi="Arial" w:cs="Arial"/>
          <w:sz w:val="22"/>
        </w:rPr>
      </w:pPr>
    </w:p>
    <w:p w14:paraId="1A965116" w14:textId="77777777" w:rsidR="0036594A" w:rsidRDefault="0036594A">
      <w:pPr>
        <w:rPr>
          <w:rFonts w:ascii="Arial" w:hAnsi="Arial" w:cs="Arial"/>
          <w:sz w:val="22"/>
        </w:rPr>
      </w:pPr>
    </w:p>
    <w:p w14:paraId="7DF4E37C" w14:textId="77777777" w:rsidR="0036594A" w:rsidRDefault="0036594A">
      <w:pPr>
        <w:rPr>
          <w:rFonts w:ascii="Arial" w:hAnsi="Arial" w:cs="Arial"/>
          <w:sz w:val="22"/>
        </w:rPr>
      </w:pPr>
    </w:p>
    <w:p w14:paraId="44FB30F8" w14:textId="77777777" w:rsidR="0036594A" w:rsidRDefault="0036594A">
      <w:pPr>
        <w:rPr>
          <w:rFonts w:ascii="Arial" w:hAnsi="Arial" w:cs="Arial"/>
          <w:sz w:val="22"/>
        </w:rPr>
      </w:pPr>
    </w:p>
    <w:p w14:paraId="1DA6542E" w14:textId="77777777" w:rsidR="0036594A" w:rsidRDefault="0036594A">
      <w:pPr>
        <w:rPr>
          <w:rFonts w:ascii="Arial" w:hAnsi="Arial" w:cs="Arial"/>
          <w:sz w:val="22"/>
        </w:rPr>
      </w:pPr>
    </w:p>
    <w:p w14:paraId="3041E394" w14:textId="77777777" w:rsidR="0036594A" w:rsidRDefault="0036594A">
      <w:pPr>
        <w:rPr>
          <w:rFonts w:ascii="Arial" w:hAnsi="Arial" w:cs="Arial"/>
          <w:sz w:val="22"/>
        </w:rPr>
      </w:pPr>
    </w:p>
    <w:p w14:paraId="722B00AE" w14:textId="77777777" w:rsidR="0036594A" w:rsidRDefault="0036594A">
      <w:pPr>
        <w:rPr>
          <w:rFonts w:ascii="Arial" w:hAnsi="Arial" w:cs="Arial"/>
          <w:sz w:val="22"/>
        </w:rPr>
      </w:pPr>
    </w:p>
    <w:p w14:paraId="42C6D796" w14:textId="77777777" w:rsidR="0036594A" w:rsidRDefault="0036594A">
      <w:pPr>
        <w:rPr>
          <w:rFonts w:ascii="Arial" w:hAnsi="Arial" w:cs="Arial"/>
          <w:sz w:val="22"/>
        </w:rPr>
      </w:pPr>
    </w:p>
    <w:p w14:paraId="6E1831B3" w14:textId="77777777" w:rsidR="0036594A" w:rsidRDefault="0036594A">
      <w:pPr>
        <w:rPr>
          <w:rFonts w:ascii="Arial" w:hAnsi="Arial" w:cs="Arial"/>
          <w:sz w:val="22"/>
        </w:rPr>
      </w:pPr>
    </w:p>
    <w:p w14:paraId="54E11D2A" w14:textId="77777777" w:rsidR="0036594A" w:rsidRDefault="0036594A">
      <w:pPr>
        <w:rPr>
          <w:rFonts w:ascii="Arial" w:hAnsi="Arial" w:cs="Arial"/>
          <w:sz w:val="22"/>
        </w:rPr>
      </w:pPr>
    </w:p>
    <w:p w14:paraId="31126E5D" w14:textId="77777777" w:rsidR="0036594A" w:rsidRDefault="0036594A">
      <w:pPr>
        <w:rPr>
          <w:rFonts w:ascii="Arial" w:hAnsi="Arial" w:cs="Arial"/>
          <w:sz w:val="22"/>
        </w:rPr>
      </w:pPr>
    </w:p>
    <w:p w14:paraId="2DE403A5" w14:textId="77777777" w:rsidR="0036594A" w:rsidRDefault="0036594A">
      <w:pPr>
        <w:rPr>
          <w:rFonts w:ascii="Arial" w:hAnsi="Arial" w:cs="Arial"/>
          <w:sz w:val="22"/>
        </w:rPr>
      </w:pPr>
    </w:p>
    <w:p w14:paraId="62431CDC" w14:textId="77777777" w:rsidR="0036594A" w:rsidRDefault="0036594A">
      <w:pPr>
        <w:rPr>
          <w:rFonts w:ascii="Arial" w:hAnsi="Arial" w:cs="Arial"/>
          <w:sz w:val="22"/>
        </w:rPr>
      </w:pPr>
    </w:p>
    <w:p w14:paraId="49E398E2" w14:textId="77777777" w:rsidR="0036594A" w:rsidRPr="007F5362" w:rsidRDefault="0036594A">
      <w:pPr>
        <w:rPr>
          <w:rFonts w:ascii="Arial" w:hAnsi="Arial" w:cs="Arial"/>
          <w:sz w:val="22"/>
        </w:rPr>
      </w:pPr>
    </w:p>
    <w:p w14:paraId="104D7566" w14:textId="77777777" w:rsidR="0036594A" w:rsidRPr="007F5362" w:rsidRDefault="0036594A" w:rsidP="00EB5535">
      <w:pPr>
        <w:pStyle w:val="Heading3"/>
        <w:rPr>
          <w:bCs w:val="0"/>
        </w:rPr>
      </w:pPr>
      <w:r w:rsidRPr="007F5362">
        <w:lastRenderedPageBreak/>
        <w:t>Suitability of Premises</w:t>
      </w:r>
    </w:p>
    <w:p w14:paraId="16287F21" w14:textId="77777777" w:rsidR="0036594A" w:rsidRPr="007F5362" w:rsidRDefault="0036594A"/>
    <w:p w14:paraId="48EF9B72" w14:textId="77777777" w:rsidR="0036594A" w:rsidRPr="007F5362" w:rsidRDefault="0036594A">
      <w:pPr>
        <w:numPr>
          <w:ilvl w:val="0"/>
          <w:numId w:val="1"/>
        </w:numPr>
        <w:rPr>
          <w:rFonts w:ascii="Arial" w:hAnsi="Arial" w:cs="Arial"/>
          <w:bCs/>
          <w:sz w:val="22"/>
        </w:rPr>
      </w:pPr>
      <w:r w:rsidRPr="007F5362">
        <w:rPr>
          <w:rFonts w:ascii="Arial" w:hAnsi="Arial" w:cs="Arial"/>
          <w:sz w:val="22"/>
        </w:rPr>
        <w:t xml:space="preserve"> Premises must</w:t>
      </w:r>
      <w:r w:rsidRPr="007F5362">
        <w:rPr>
          <w:rFonts w:ascii="Arial" w:hAnsi="Arial" w:cs="Arial"/>
          <w:bCs/>
          <w:sz w:val="22"/>
        </w:rPr>
        <w:t xml:space="preserve"> </w:t>
      </w:r>
      <w:r w:rsidRPr="007F5362">
        <w:rPr>
          <w:rFonts w:ascii="Arial" w:hAnsi="Arial" w:cs="Arial"/>
          <w:sz w:val="22"/>
        </w:rPr>
        <w:t>provide an appropriate and dignified setting for the celebration of marriage/civil partnership, in keeping with the solemnity of the occasion.</w:t>
      </w:r>
    </w:p>
    <w:p w14:paraId="5BE93A62" w14:textId="77777777" w:rsidR="0036594A" w:rsidRPr="007F5362" w:rsidRDefault="0036594A">
      <w:pPr>
        <w:rPr>
          <w:rFonts w:ascii="Arial" w:hAnsi="Arial" w:cs="Arial"/>
          <w:sz w:val="22"/>
        </w:rPr>
      </w:pPr>
    </w:p>
    <w:p w14:paraId="384BA73E" w14:textId="77777777" w:rsidR="0036594A" w:rsidRPr="007F5362" w:rsidRDefault="0036594A">
      <w:pPr>
        <w:rPr>
          <w:rFonts w:ascii="Arial" w:hAnsi="Arial" w:cs="Arial"/>
          <w:sz w:val="22"/>
        </w:rPr>
      </w:pPr>
    </w:p>
    <w:p w14:paraId="4D25A09D" w14:textId="77777777" w:rsidR="0036594A" w:rsidRDefault="0036594A">
      <w:pPr>
        <w:numPr>
          <w:ilvl w:val="0"/>
          <w:numId w:val="1"/>
        </w:numPr>
        <w:rPr>
          <w:rFonts w:ascii="Arial" w:hAnsi="Arial" w:cs="Arial"/>
          <w:sz w:val="22"/>
        </w:rPr>
      </w:pPr>
      <w:r w:rsidRPr="007F5362">
        <w:rPr>
          <w:rFonts w:ascii="Arial" w:hAnsi="Arial" w:cs="Arial"/>
          <w:sz w:val="22"/>
        </w:rPr>
        <w:t>The primary use of a building would render it unsuitable if that use could demean</w:t>
      </w:r>
      <w:r>
        <w:rPr>
          <w:rFonts w:ascii="Arial" w:hAnsi="Arial" w:cs="Arial"/>
          <w:sz w:val="22"/>
        </w:rPr>
        <w:t xml:space="preserve"> marriage/civil partnership or bring it into disrepute.</w:t>
      </w:r>
    </w:p>
    <w:p w14:paraId="34B3F2EB" w14:textId="77777777" w:rsidR="0036594A" w:rsidRDefault="0036594A">
      <w:pPr>
        <w:rPr>
          <w:rFonts w:ascii="Arial" w:hAnsi="Arial" w:cs="Arial"/>
          <w:sz w:val="22"/>
        </w:rPr>
      </w:pPr>
    </w:p>
    <w:p w14:paraId="7D34F5C7" w14:textId="77777777" w:rsidR="0036594A" w:rsidRDefault="0036594A">
      <w:pPr>
        <w:rPr>
          <w:rFonts w:ascii="Arial" w:hAnsi="Arial" w:cs="Arial"/>
          <w:sz w:val="22"/>
        </w:rPr>
      </w:pPr>
    </w:p>
    <w:p w14:paraId="49E3B8B1" w14:textId="77777777" w:rsidR="0036594A" w:rsidRPr="00B300D2" w:rsidRDefault="0036594A">
      <w:pPr>
        <w:numPr>
          <w:ilvl w:val="0"/>
          <w:numId w:val="1"/>
        </w:numPr>
        <w:rPr>
          <w:rFonts w:ascii="Arial" w:hAnsi="Arial" w:cs="Arial"/>
          <w:sz w:val="22"/>
          <w:szCs w:val="22"/>
        </w:rPr>
      </w:pPr>
      <w:r>
        <w:rPr>
          <w:rFonts w:ascii="Arial" w:hAnsi="Arial" w:cs="Arial"/>
          <w:sz w:val="22"/>
        </w:rPr>
        <w:t>Premises must be regularly available to the public for use of the solemnisation of marriage</w:t>
      </w:r>
      <w:r w:rsidRPr="00B300D2">
        <w:rPr>
          <w:rFonts w:ascii="Arial" w:hAnsi="Arial" w:cs="Arial"/>
          <w:sz w:val="22"/>
          <w:szCs w:val="22"/>
        </w:rPr>
        <w:t>/civil partnership and a private dwelling house is unlikely to be appropriate as it would not be regularly available to the public.</w:t>
      </w:r>
    </w:p>
    <w:p w14:paraId="0B4020A7" w14:textId="77777777" w:rsidR="0036594A" w:rsidRPr="00B300D2" w:rsidRDefault="0036594A">
      <w:pPr>
        <w:rPr>
          <w:rFonts w:ascii="Arial" w:hAnsi="Arial" w:cs="Arial"/>
          <w:sz w:val="22"/>
          <w:szCs w:val="22"/>
        </w:rPr>
      </w:pPr>
    </w:p>
    <w:p w14:paraId="6E95094D" w14:textId="77777777" w:rsidR="007F5362" w:rsidRPr="00B300D2" w:rsidRDefault="0036594A" w:rsidP="007F5362">
      <w:pPr>
        <w:pStyle w:val="NormalWeb"/>
        <w:numPr>
          <w:ilvl w:val="0"/>
          <w:numId w:val="1"/>
        </w:numPr>
        <w:shd w:val="clear" w:color="auto" w:fill="FFFFFF"/>
        <w:spacing w:before="300" w:beforeAutospacing="0" w:after="300" w:afterAutospacing="0"/>
        <w:rPr>
          <w:rFonts w:ascii="Arial" w:hAnsi="Arial" w:cs="Arial"/>
          <w:color w:val="0B0C0C"/>
          <w:sz w:val="22"/>
          <w:szCs w:val="22"/>
        </w:rPr>
      </w:pPr>
      <w:r w:rsidRPr="00B300D2">
        <w:rPr>
          <w:rFonts w:ascii="Arial" w:hAnsi="Arial" w:cs="Arial"/>
          <w:sz w:val="22"/>
          <w:szCs w:val="22"/>
        </w:rPr>
        <w:t xml:space="preserve">“Premises” is defined as a </w:t>
      </w:r>
      <w:r w:rsidR="00E27528" w:rsidRPr="00E27528">
        <w:rPr>
          <w:rFonts w:ascii="Arial" w:hAnsi="Arial" w:cs="Arial"/>
          <w:b/>
          <w:sz w:val="22"/>
          <w:szCs w:val="22"/>
        </w:rPr>
        <w:t>permanently immovable structure</w:t>
      </w:r>
      <w:r w:rsidRPr="00B300D2">
        <w:rPr>
          <w:rFonts w:ascii="Arial" w:hAnsi="Arial" w:cs="Arial"/>
          <w:sz w:val="22"/>
          <w:szCs w:val="22"/>
        </w:rPr>
        <w:t xml:space="preserve"> having at least one room, or any boat or other vessel that is </w:t>
      </w:r>
      <w:r w:rsidRPr="00E27528">
        <w:rPr>
          <w:rFonts w:ascii="Arial" w:hAnsi="Arial" w:cs="Arial"/>
          <w:b/>
          <w:sz w:val="22"/>
          <w:szCs w:val="22"/>
        </w:rPr>
        <w:t>permanently moored</w:t>
      </w:r>
      <w:r w:rsidRPr="00B300D2">
        <w:rPr>
          <w:rFonts w:ascii="Arial" w:hAnsi="Arial" w:cs="Arial"/>
          <w:sz w:val="22"/>
          <w:szCs w:val="22"/>
        </w:rPr>
        <w:t xml:space="preserve">. </w:t>
      </w:r>
      <w:r w:rsidR="007F5362" w:rsidRPr="00B300D2">
        <w:rPr>
          <w:rFonts w:ascii="Arial" w:hAnsi="Arial" w:cs="Arial"/>
          <w:color w:val="0B0C0C"/>
          <w:sz w:val="22"/>
          <w:szCs w:val="22"/>
        </w:rPr>
        <w:t>You can have outside space where weddings or civil partnerships take place if both of the following apply:</w:t>
      </w:r>
    </w:p>
    <w:p w14:paraId="0034578F" w14:textId="77777777" w:rsidR="007F5362" w:rsidRPr="00B300D2" w:rsidRDefault="007F5362" w:rsidP="00B300D2">
      <w:pPr>
        <w:numPr>
          <w:ilvl w:val="0"/>
          <w:numId w:val="6"/>
        </w:numPr>
        <w:shd w:val="clear" w:color="auto" w:fill="FFFFFF"/>
        <w:spacing w:after="75"/>
        <w:ind w:left="300" w:firstLine="126"/>
        <w:rPr>
          <w:rFonts w:ascii="Arial" w:hAnsi="Arial" w:cs="Arial"/>
          <w:color w:val="0B0C0C"/>
          <w:sz w:val="22"/>
          <w:szCs w:val="22"/>
        </w:rPr>
      </w:pPr>
      <w:r w:rsidRPr="00B300D2">
        <w:rPr>
          <w:rFonts w:ascii="Arial" w:hAnsi="Arial" w:cs="Arial"/>
          <w:color w:val="0B0C0C"/>
          <w:sz w:val="22"/>
          <w:szCs w:val="22"/>
        </w:rPr>
        <w:t>you also identify a specific room or rooms inside</w:t>
      </w:r>
    </w:p>
    <w:p w14:paraId="0EA087EA" w14:textId="77777777" w:rsidR="007F5362" w:rsidRPr="00B300D2" w:rsidRDefault="007F5362" w:rsidP="00B300D2">
      <w:pPr>
        <w:numPr>
          <w:ilvl w:val="0"/>
          <w:numId w:val="6"/>
        </w:numPr>
        <w:shd w:val="clear" w:color="auto" w:fill="FFFFFF"/>
        <w:spacing w:after="75"/>
        <w:ind w:left="300" w:firstLine="126"/>
        <w:rPr>
          <w:rFonts w:ascii="Arial" w:hAnsi="Arial" w:cs="Arial"/>
          <w:color w:val="0B0C0C"/>
          <w:sz w:val="22"/>
          <w:szCs w:val="22"/>
        </w:rPr>
      </w:pPr>
      <w:r w:rsidRPr="00B300D2">
        <w:rPr>
          <w:rFonts w:ascii="Arial" w:hAnsi="Arial" w:cs="Arial"/>
          <w:color w:val="0B0C0C"/>
          <w:sz w:val="22"/>
          <w:szCs w:val="22"/>
        </w:rPr>
        <w:t>the outdoor space is within the grounds of the building</w:t>
      </w:r>
    </w:p>
    <w:p w14:paraId="1D7B270A" w14:textId="77777777" w:rsidR="007F5362" w:rsidRPr="00B300D2" w:rsidRDefault="007F5362" w:rsidP="007F5362">
      <w:pPr>
        <w:rPr>
          <w:rFonts w:ascii="Arial" w:hAnsi="Arial" w:cs="Arial"/>
          <w:sz w:val="22"/>
          <w:szCs w:val="22"/>
        </w:rPr>
      </w:pPr>
    </w:p>
    <w:p w14:paraId="67A9B48A" w14:textId="77777777" w:rsidR="0036594A" w:rsidRPr="00B300D2" w:rsidRDefault="0036594A" w:rsidP="007F5362">
      <w:pPr>
        <w:ind w:left="426"/>
        <w:rPr>
          <w:rFonts w:ascii="Arial" w:hAnsi="Arial" w:cs="Arial"/>
          <w:sz w:val="22"/>
          <w:szCs w:val="22"/>
        </w:rPr>
      </w:pPr>
      <w:r w:rsidRPr="00B300D2">
        <w:rPr>
          <w:rFonts w:ascii="Arial" w:hAnsi="Arial" w:cs="Arial"/>
          <w:sz w:val="22"/>
          <w:szCs w:val="22"/>
        </w:rPr>
        <w:t>Approval will not be granted for ceremonies to take place in the open air, a tent, a marquee, any temporary structure or form of transport. The room(s) must be identifiable by description as a distinct part of the premises.</w:t>
      </w:r>
    </w:p>
    <w:p w14:paraId="4F904CB7" w14:textId="77777777" w:rsidR="0036594A" w:rsidRPr="00B300D2" w:rsidRDefault="0036594A">
      <w:pPr>
        <w:rPr>
          <w:rFonts w:ascii="Arial" w:hAnsi="Arial" w:cs="Arial"/>
          <w:sz w:val="22"/>
          <w:szCs w:val="22"/>
        </w:rPr>
      </w:pPr>
    </w:p>
    <w:p w14:paraId="06971CD3" w14:textId="77777777" w:rsidR="0036594A" w:rsidRPr="00B300D2" w:rsidRDefault="0036594A">
      <w:pPr>
        <w:rPr>
          <w:rFonts w:ascii="Arial" w:hAnsi="Arial" w:cs="Arial"/>
          <w:sz w:val="22"/>
          <w:szCs w:val="22"/>
        </w:rPr>
      </w:pPr>
    </w:p>
    <w:p w14:paraId="2C44740B" w14:textId="77777777" w:rsidR="0036594A" w:rsidRDefault="0036594A">
      <w:pPr>
        <w:numPr>
          <w:ilvl w:val="0"/>
          <w:numId w:val="1"/>
        </w:numPr>
        <w:rPr>
          <w:rFonts w:ascii="Arial" w:hAnsi="Arial" w:cs="Arial"/>
          <w:sz w:val="22"/>
        </w:rPr>
      </w:pPr>
      <w:r w:rsidRPr="00B300D2">
        <w:rPr>
          <w:rFonts w:ascii="Arial" w:hAnsi="Arial" w:cs="Arial"/>
          <w:sz w:val="22"/>
          <w:szCs w:val="22"/>
        </w:rPr>
        <w:t>A private dwelling house is unlikely to be an appropriate venue for civil marriage/partnership as it would not be known to the public or</w:t>
      </w:r>
      <w:r>
        <w:rPr>
          <w:rFonts w:ascii="Arial" w:hAnsi="Arial" w:cs="Arial"/>
          <w:sz w:val="22"/>
        </w:rPr>
        <w:t xml:space="preserve"> available for their use.</w:t>
      </w:r>
    </w:p>
    <w:p w14:paraId="2A1F701D" w14:textId="77777777" w:rsidR="0036594A" w:rsidRDefault="0036594A">
      <w:pPr>
        <w:rPr>
          <w:rFonts w:ascii="Arial" w:hAnsi="Arial" w:cs="Arial"/>
          <w:sz w:val="22"/>
        </w:rPr>
      </w:pPr>
    </w:p>
    <w:p w14:paraId="03EFCA41" w14:textId="77777777" w:rsidR="0036594A" w:rsidRDefault="0036594A">
      <w:pPr>
        <w:rPr>
          <w:rFonts w:ascii="Arial" w:hAnsi="Arial" w:cs="Arial"/>
          <w:sz w:val="22"/>
        </w:rPr>
      </w:pPr>
    </w:p>
    <w:p w14:paraId="66FCB5D9" w14:textId="77777777" w:rsidR="0036594A" w:rsidRDefault="0036594A">
      <w:pPr>
        <w:numPr>
          <w:ilvl w:val="0"/>
          <w:numId w:val="1"/>
        </w:numPr>
        <w:rPr>
          <w:rFonts w:ascii="Arial" w:hAnsi="Arial" w:cs="Arial"/>
          <w:sz w:val="22"/>
        </w:rPr>
      </w:pPr>
      <w:r>
        <w:rPr>
          <w:rFonts w:ascii="Arial" w:hAnsi="Arial" w:cs="Arial"/>
          <w:sz w:val="22"/>
        </w:rPr>
        <w:t>There must be open access to the ceremony room at all times for the public, without charge prior to and during the marriage/civil partnership.</w:t>
      </w:r>
    </w:p>
    <w:p w14:paraId="5F96A722" w14:textId="77777777" w:rsidR="0036594A" w:rsidRDefault="0036594A">
      <w:pPr>
        <w:rPr>
          <w:rFonts w:ascii="Arial" w:hAnsi="Arial" w:cs="Arial"/>
          <w:sz w:val="22"/>
        </w:rPr>
      </w:pPr>
    </w:p>
    <w:p w14:paraId="5B95CD12" w14:textId="77777777" w:rsidR="0036594A" w:rsidRDefault="0036594A">
      <w:pPr>
        <w:rPr>
          <w:rFonts w:ascii="Arial" w:hAnsi="Arial" w:cs="Arial"/>
          <w:sz w:val="22"/>
        </w:rPr>
      </w:pPr>
    </w:p>
    <w:p w14:paraId="182B11ED" w14:textId="77777777" w:rsidR="0036594A" w:rsidRDefault="0036594A">
      <w:pPr>
        <w:numPr>
          <w:ilvl w:val="0"/>
          <w:numId w:val="1"/>
        </w:numPr>
        <w:rPr>
          <w:rFonts w:ascii="Arial" w:hAnsi="Arial" w:cs="Arial"/>
          <w:sz w:val="22"/>
        </w:rPr>
      </w:pPr>
      <w:r>
        <w:rPr>
          <w:rFonts w:ascii="Arial" w:hAnsi="Arial" w:cs="Arial"/>
          <w:sz w:val="22"/>
        </w:rPr>
        <w:t>Premises must show evidence of fire precautions as reasonably required by the Council</w:t>
      </w:r>
    </w:p>
    <w:p w14:paraId="5220BBB2" w14:textId="77777777" w:rsidR="0036594A" w:rsidRDefault="0036594A">
      <w:pPr>
        <w:rPr>
          <w:rFonts w:ascii="Arial" w:hAnsi="Arial" w:cs="Arial"/>
          <w:sz w:val="22"/>
        </w:rPr>
      </w:pPr>
    </w:p>
    <w:p w14:paraId="13CB595B" w14:textId="77777777" w:rsidR="0036594A" w:rsidRDefault="0036594A">
      <w:pPr>
        <w:rPr>
          <w:rFonts w:ascii="Arial" w:hAnsi="Arial" w:cs="Arial"/>
          <w:sz w:val="22"/>
        </w:rPr>
      </w:pPr>
    </w:p>
    <w:p w14:paraId="66EF8055" w14:textId="77777777" w:rsidR="0036594A" w:rsidRDefault="0036594A">
      <w:pPr>
        <w:numPr>
          <w:ilvl w:val="0"/>
          <w:numId w:val="1"/>
        </w:numPr>
        <w:rPr>
          <w:rFonts w:ascii="Arial" w:hAnsi="Arial" w:cs="Arial"/>
          <w:sz w:val="22"/>
        </w:rPr>
      </w:pPr>
      <w:r>
        <w:rPr>
          <w:rFonts w:ascii="Arial" w:hAnsi="Arial" w:cs="Arial"/>
          <w:sz w:val="22"/>
        </w:rPr>
        <w:t>Evidence of reasonable provision for health and safety of employees and visitors to the premises</w:t>
      </w:r>
    </w:p>
    <w:p w14:paraId="6D9C8D39" w14:textId="77777777" w:rsidR="0036594A" w:rsidRDefault="0036594A">
      <w:pPr>
        <w:rPr>
          <w:rFonts w:ascii="Arial" w:hAnsi="Arial" w:cs="Arial"/>
          <w:sz w:val="22"/>
        </w:rPr>
      </w:pPr>
    </w:p>
    <w:p w14:paraId="675E05EE" w14:textId="77777777" w:rsidR="0036594A" w:rsidRDefault="0036594A">
      <w:pPr>
        <w:rPr>
          <w:rFonts w:ascii="Arial" w:hAnsi="Arial" w:cs="Arial"/>
          <w:sz w:val="22"/>
        </w:rPr>
      </w:pPr>
    </w:p>
    <w:p w14:paraId="6784DE32" w14:textId="77777777" w:rsidR="0036594A" w:rsidRDefault="0036594A">
      <w:pPr>
        <w:numPr>
          <w:ilvl w:val="0"/>
          <w:numId w:val="1"/>
        </w:numPr>
        <w:rPr>
          <w:rFonts w:ascii="Arial" w:hAnsi="Arial" w:cs="Arial"/>
          <w:sz w:val="22"/>
        </w:rPr>
      </w:pPr>
      <w:r>
        <w:rPr>
          <w:rFonts w:ascii="Arial" w:hAnsi="Arial" w:cs="Arial"/>
          <w:sz w:val="22"/>
        </w:rPr>
        <w:t>No recent or continuing connection with any religion, religious practice or religious persuasion, which would be incompatible with the solemnisation of marriages or civil partnerships. Any premises or room whose description, purpose or appearance still appears to be linked to religion would not be authorised.</w:t>
      </w:r>
    </w:p>
    <w:p w14:paraId="2FC17F8B" w14:textId="77777777" w:rsidR="0036594A" w:rsidRDefault="0036594A">
      <w:pPr>
        <w:rPr>
          <w:rFonts w:ascii="Arial" w:hAnsi="Arial" w:cs="Arial"/>
          <w:sz w:val="22"/>
        </w:rPr>
      </w:pPr>
    </w:p>
    <w:p w14:paraId="0A4F7224" w14:textId="77777777" w:rsidR="0036594A" w:rsidRDefault="0036594A">
      <w:pPr>
        <w:rPr>
          <w:rFonts w:ascii="Arial" w:hAnsi="Arial" w:cs="Arial"/>
          <w:sz w:val="22"/>
        </w:rPr>
      </w:pPr>
    </w:p>
    <w:p w14:paraId="0232F75C" w14:textId="77777777" w:rsidR="0036594A" w:rsidRDefault="0036594A">
      <w:pPr>
        <w:numPr>
          <w:ilvl w:val="0"/>
          <w:numId w:val="1"/>
        </w:numPr>
        <w:rPr>
          <w:rFonts w:ascii="Arial" w:hAnsi="Arial" w:cs="Arial"/>
          <w:sz w:val="22"/>
        </w:rPr>
      </w:pPr>
      <w:r>
        <w:rPr>
          <w:rFonts w:ascii="Arial" w:hAnsi="Arial" w:cs="Arial"/>
          <w:sz w:val="22"/>
        </w:rPr>
        <w:t>Access must be available for people with disabilities</w:t>
      </w:r>
    </w:p>
    <w:p w14:paraId="5AE48A43" w14:textId="77777777" w:rsidR="0036594A" w:rsidRDefault="0036594A">
      <w:pPr>
        <w:rPr>
          <w:rFonts w:ascii="Arial" w:hAnsi="Arial" w:cs="Arial"/>
          <w:sz w:val="22"/>
        </w:rPr>
      </w:pPr>
    </w:p>
    <w:p w14:paraId="50F40DEB" w14:textId="77777777" w:rsidR="0036594A" w:rsidRDefault="0036594A">
      <w:pPr>
        <w:rPr>
          <w:rFonts w:ascii="Arial" w:hAnsi="Arial" w:cs="Arial"/>
          <w:sz w:val="22"/>
        </w:rPr>
      </w:pPr>
    </w:p>
    <w:p w14:paraId="6FB6D261" w14:textId="77777777" w:rsidR="0036594A" w:rsidRDefault="0036594A">
      <w:pPr>
        <w:numPr>
          <w:ilvl w:val="0"/>
          <w:numId w:val="1"/>
        </w:numPr>
        <w:rPr>
          <w:rFonts w:ascii="Arial" w:hAnsi="Arial" w:cs="Arial"/>
          <w:sz w:val="22"/>
        </w:rPr>
      </w:pPr>
      <w:r>
        <w:rPr>
          <w:rFonts w:ascii="Arial" w:hAnsi="Arial" w:cs="Arial"/>
          <w:sz w:val="22"/>
        </w:rPr>
        <w:t>Applicants must show evidence that they have consulted the Planning Department and have obtained any relevant planning permission</w:t>
      </w:r>
      <w:r w:rsidR="007F5362">
        <w:rPr>
          <w:rFonts w:ascii="Arial" w:hAnsi="Arial" w:cs="Arial"/>
          <w:sz w:val="22"/>
        </w:rPr>
        <w:t xml:space="preserve"> (</w:t>
      </w:r>
      <w:r>
        <w:rPr>
          <w:rFonts w:ascii="Arial" w:hAnsi="Arial" w:cs="Arial"/>
          <w:sz w:val="22"/>
        </w:rPr>
        <w:t>if needed</w:t>
      </w:r>
      <w:r w:rsidR="007F5362">
        <w:rPr>
          <w:rFonts w:ascii="Arial" w:hAnsi="Arial" w:cs="Arial"/>
          <w:sz w:val="22"/>
        </w:rPr>
        <w:t>)</w:t>
      </w:r>
      <w:r>
        <w:rPr>
          <w:rFonts w:ascii="Arial" w:hAnsi="Arial" w:cs="Arial"/>
          <w:sz w:val="22"/>
        </w:rPr>
        <w:t>.</w:t>
      </w:r>
    </w:p>
    <w:p w14:paraId="77A52294" w14:textId="77777777" w:rsidR="0036594A" w:rsidRDefault="0036594A">
      <w:pPr>
        <w:rPr>
          <w:rFonts w:ascii="Arial" w:hAnsi="Arial" w:cs="Arial"/>
          <w:sz w:val="22"/>
        </w:rPr>
      </w:pPr>
    </w:p>
    <w:p w14:paraId="11EB034A" w14:textId="77777777" w:rsidR="0036594A" w:rsidRDefault="0036594A" w:rsidP="00EB5535">
      <w:pPr>
        <w:rPr>
          <w:rFonts w:ascii="Arial" w:hAnsi="Arial" w:cs="Arial"/>
          <w:b/>
          <w:bCs/>
          <w:sz w:val="22"/>
        </w:rPr>
      </w:pPr>
      <w:r>
        <w:rPr>
          <w:rFonts w:ascii="Arial" w:hAnsi="Arial" w:cs="Arial"/>
          <w:b/>
          <w:bCs/>
          <w:sz w:val="22"/>
        </w:rPr>
        <w:lastRenderedPageBreak/>
        <w:t>Standard Conditions</w:t>
      </w:r>
    </w:p>
    <w:p w14:paraId="007DCDA8" w14:textId="77777777" w:rsidR="0036594A" w:rsidRDefault="0036594A">
      <w:pPr>
        <w:rPr>
          <w:rFonts w:ascii="Arial" w:hAnsi="Arial" w:cs="Arial"/>
          <w:b/>
          <w:bCs/>
          <w:sz w:val="22"/>
        </w:rPr>
      </w:pPr>
    </w:p>
    <w:p w14:paraId="6F02C5A5" w14:textId="77777777" w:rsidR="0036594A" w:rsidRDefault="003D7D7C">
      <w:pPr>
        <w:tabs>
          <w:tab w:val="num" w:pos="720"/>
        </w:tabs>
        <w:ind w:left="360"/>
        <w:rPr>
          <w:rFonts w:ascii="Arial" w:hAnsi="Arial" w:cs="Arial"/>
          <w:sz w:val="22"/>
        </w:rPr>
      </w:pPr>
      <w:r>
        <w:rPr>
          <w:rFonts w:ascii="Arial" w:hAnsi="Arial" w:cs="Arial"/>
          <w:b/>
          <w:bCs/>
          <w:noProof/>
          <w:sz w:val="22"/>
        </w:rPr>
        <w:drawing>
          <wp:inline distT="0" distB="0" distL="0" distR="0" wp14:anchorId="1038A12A" wp14:editId="07777777">
            <wp:extent cx="114300" cy="114300"/>
            <wp:effectExtent l="0" t="0" r="0" b="0"/>
            <wp:docPr id="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b/>
          <w:bCs/>
          <w:sz w:val="22"/>
        </w:rPr>
        <w:tab/>
      </w:r>
      <w:r w:rsidR="0036594A">
        <w:rPr>
          <w:rFonts w:ascii="Arial" w:hAnsi="Arial" w:cs="Arial"/>
          <w:sz w:val="22"/>
        </w:rPr>
        <w:t>The holder of the approval must ensure, at all times, that there is a “</w:t>
      </w:r>
      <w:r w:rsidR="0036594A">
        <w:rPr>
          <w:rFonts w:ascii="Arial" w:hAnsi="Arial" w:cs="Arial"/>
          <w:b/>
          <w:bCs/>
          <w:sz w:val="22"/>
        </w:rPr>
        <w:t>Responsible Person</w:t>
      </w:r>
      <w:r w:rsidR="0036594A">
        <w:rPr>
          <w:rFonts w:ascii="Arial" w:hAnsi="Arial" w:cs="Arial"/>
          <w:sz w:val="22"/>
        </w:rPr>
        <w:t>” who will ensure compliance with these conditions and will be available to liaise with registration staff over any matters affecting the ceremony.</w:t>
      </w:r>
    </w:p>
    <w:p w14:paraId="450EA2D7" w14:textId="77777777" w:rsidR="0036594A" w:rsidRDefault="0036594A">
      <w:pPr>
        <w:tabs>
          <w:tab w:val="num" w:pos="720"/>
        </w:tabs>
        <w:ind w:left="360"/>
        <w:rPr>
          <w:rFonts w:ascii="Arial" w:hAnsi="Arial" w:cs="Arial"/>
          <w:sz w:val="22"/>
        </w:rPr>
      </w:pPr>
    </w:p>
    <w:p w14:paraId="3D0D4C98" w14:textId="77777777" w:rsidR="0036594A" w:rsidRDefault="003D7D7C">
      <w:pPr>
        <w:tabs>
          <w:tab w:val="num" w:pos="720"/>
        </w:tabs>
        <w:ind w:left="360"/>
        <w:rPr>
          <w:rFonts w:ascii="Arial" w:hAnsi="Arial" w:cs="Arial"/>
          <w:sz w:val="22"/>
        </w:rPr>
      </w:pPr>
      <w:r>
        <w:rPr>
          <w:rFonts w:ascii="Arial" w:hAnsi="Arial" w:cs="Arial"/>
          <w:b/>
          <w:bCs/>
          <w:noProof/>
          <w:sz w:val="22"/>
        </w:rPr>
        <w:drawing>
          <wp:inline distT="0" distB="0" distL="0" distR="0" wp14:anchorId="39B4CB5F" wp14:editId="07777777">
            <wp:extent cx="114300" cy="114300"/>
            <wp:effectExtent l="0" t="0" r="0" b="0"/>
            <wp:docPr id="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b/>
          <w:bCs/>
          <w:sz w:val="22"/>
        </w:rPr>
        <w:tab/>
      </w:r>
      <w:r w:rsidR="0036594A">
        <w:rPr>
          <w:rFonts w:ascii="Arial" w:hAnsi="Arial" w:cs="Arial"/>
          <w:sz w:val="22"/>
        </w:rPr>
        <w:t>The Responsible Person or in his/her absence an appropriately qualified deputy appointed by him/her, and agreed with the Council, shall be available on the premises for a minimum of one hour prior to and throughout each ceremony.</w:t>
      </w:r>
    </w:p>
    <w:p w14:paraId="3DD355C9" w14:textId="77777777" w:rsidR="0036594A" w:rsidRDefault="0036594A">
      <w:pPr>
        <w:tabs>
          <w:tab w:val="num" w:pos="720"/>
        </w:tabs>
        <w:rPr>
          <w:rFonts w:ascii="Arial" w:hAnsi="Arial" w:cs="Arial"/>
          <w:sz w:val="22"/>
        </w:rPr>
      </w:pPr>
      <w:r>
        <w:rPr>
          <w:rFonts w:ascii="Arial" w:hAnsi="Arial" w:cs="Arial"/>
          <w:b/>
          <w:bCs/>
          <w:sz w:val="22"/>
        </w:rPr>
        <w:tab/>
      </w:r>
    </w:p>
    <w:p w14:paraId="745AEBEE" w14:textId="77777777" w:rsidR="0036594A" w:rsidRDefault="003D7D7C">
      <w:pPr>
        <w:tabs>
          <w:tab w:val="num" w:pos="720"/>
        </w:tabs>
        <w:ind w:left="360"/>
        <w:rPr>
          <w:rFonts w:ascii="Arial" w:hAnsi="Arial" w:cs="Arial"/>
          <w:sz w:val="22"/>
        </w:rPr>
      </w:pPr>
      <w:r>
        <w:rPr>
          <w:rFonts w:ascii="Arial" w:hAnsi="Arial" w:cs="Arial"/>
          <w:b/>
          <w:bCs/>
          <w:noProof/>
          <w:sz w:val="22"/>
        </w:rPr>
        <w:drawing>
          <wp:inline distT="0" distB="0" distL="0" distR="0" wp14:anchorId="6CDA4E82" wp14:editId="07777777">
            <wp:extent cx="114300" cy="114300"/>
            <wp:effectExtent l="0" t="0" r="0" b="0"/>
            <wp:docPr id="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b/>
          <w:bCs/>
          <w:sz w:val="22"/>
        </w:rPr>
        <w:tab/>
      </w:r>
      <w:r w:rsidR="0036594A">
        <w:rPr>
          <w:rFonts w:ascii="Arial" w:hAnsi="Arial" w:cs="Arial"/>
          <w:sz w:val="22"/>
        </w:rPr>
        <w:t xml:space="preserve">The holder of the approval or Responsible Person must notify </w:t>
      </w:r>
      <w:r w:rsidR="00306C2A">
        <w:rPr>
          <w:rFonts w:ascii="Arial" w:hAnsi="Arial" w:cs="Arial"/>
          <w:sz w:val="22"/>
        </w:rPr>
        <w:t>Telford &amp; Wrekin</w:t>
      </w:r>
      <w:r w:rsidR="0036594A">
        <w:rPr>
          <w:rFonts w:ascii="Arial" w:hAnsi="Arial" w:cs="Arial"/>
          <w:sz w:val="22"/>
        </w:rPr>
        <w:t xml:space="preserve"> Council of any change to</w:t>
      </w:r>
    </w:p>
    <w:p w14:paraId="421C36D6" w14:textId="77777777" w:rsidR="0036594A" w:rsidRDefault="0036594A">
      <w:pPr>
        <w:ind w:left="1080"/>
        <w:rPr>
          <w:rFonts w:ascii="Arial" w:hAnsi="Arial" w:cs="Arial"/>
          <w:sz w:val="22"/>
        </w:rPr>
      </w:pPr>
      <w:r>
        <w:rPr>
          <w:rFonts w:ascii="Arial" w:hAnsi="Arial" w:cs="Arial"/>
          <w:sz w:val="22"/>
        </w:rPr>
        <w:t>a) the layout of the premises as shown in the plan submitted with the approved application or in the use of the premises</w:t>
      </w:r>
    </w:p>
    <w:p w14:paraId="5363B092" w14:textId="77777777" w:rsidR="0036594A" w:rsidRDefault="0036594A">
      <w:pPr>
        <w:ind w:left="1080"/>
        <w:rPr>
          <w:rFonts w:ascii="Arial" w:hAnsi="Arial" w:cs="Arial"/>
          <w:sz w:val="22"/>
        </w:rPr>
      </w:pPr>
      <w:r>
        <w:rPr>
          <w:rFonts w:ascii="Arial" w:hAnsi="Arial" w:cs="Arial"/>
          <w:sz w:val="22"/>
        </w:rPr>
        <w:t>b) the name or full postal address of the premises</w:t>
      </w:r>
    </w:p>
    <w:p w14:paraId="207719F8" w14:textId="77777777" w:rsidR="0036594A" w:rsidRDefault="0036594A">
      <w:pPr>
        <w:ind w:left="1080"/>
        <w:rPr>
          <w:rFonts w:ascii="Arial" w:hAnsi="Arial" w:cs="Arial"/>
          <w:sz w:val="22"/>
        </w:rPr>
      </w:pPr>
      <w:r>
        <w:rPr>
          <w:rFonts w:ascii="Arial" w:hAnsi="Arial" w:cs="Arial"/>
          <w:sz w:val="22"/>
        </w:rPr>
        <w:t>c) the description of the room(s)</w:t>
      </w:r>
      <w:r w:rsidR="00B10E85">
        <w:rPr>
          <w:rFonts w:ascii="Arial" w:hAnsi="Arial" w:cs="Arial"/>
          <w:sz w:val="22"/>
        </w:rPr>
        <w:t xml:space="preserve">, area(s), </w:t>
      </w:r>
      <w:r>
        <w:rPr>
          <w:rFonts w:ascii="Arial" w:hAnsi="Arial" w:cs="Arial"/>
          <w:sz w:val="22"/>
        </w:rPr>
        <w:t>in which ceremonies take place</w:t>
      </w:r>
    </w:p>
    <w:p w14:paraId="22A465FC" w14:textId="77777777" w:rsidR="0036594A" w:rsidRDefault="0036594A">
      <w:pPr>
        <w:ind w:left="1080"/>
        <w:rPr>
          <w:rFonts w:ascii="Arial" w:hAnsi="Arial" w:cs="Arial"/>
          <w:sz w:val="22"/>
        </w:rPr>
      </w:pPr>
      <w:r>
        <w:rPr>
          <w:rFonts w:ascii="Arial" w:hAnsi="Arial" w:cs="Arial"/>
          <w:sz w:val="22"/>
        </w:rPr>
        <w:t>e) the name and address of the holder of the approval</w:t>
      </w:r>
    </w:p>
    <w:p w14:paraId="1892FA56" w14:textId="77777777" w:rsidR="0036594A" w:rsidRDefault="0036594A">
      <w:pPr>
        <w:ind w:left="1080"/>
        <w:rPr>
          <w:rFonts w:ascii="Arial" w:hAnsi="Arial" w:cs="Arial"/>
          <w:sz w:val="22"/>
        </w:rPr>
      </w:pPr>
      <w:r>
        <w:rPr>
          <w:rFonts w:ascii="Arial" w:hAnsi="Arial" w:cs="Arial"/>
          <w:sz w:val="22"/>
        </w:rPr>
        <w:t>f) the name and address of the Responsible Person, immediately upon the appointment of a new responsible person.</w:t>
      </w:r>
    </w:p>
    <w:p w14:paraId="1A81F0B1" w14:textId="77777777" w:rsidR="0036594A" w:rsidRDefault="0036594A">
      <w:pPr>
        <w:rPr>
          <w:rFonts w:ascii="Arial" w:hAnsi="Arial" w:cs="Arial"/>
          <w:sz w:val="22"/>
        </w:rPr>
      </w:pPr>
    </w:p>
    <w:p w14:paraId="43370F94" w14:textId="77777777" w:rsidR="0036594A" w:rsidRDefault="003D7D7C">
      <w:pPr>
        <w:tabs>
          <w:tab w:val="num" w:pos="720"/>
        </w:tabs>
        <w:ind w:left="360"/>
        <w:rPr>
          <w:rFonts w:ascii="Arial" w:hAnsi="Arial" w:cs="Arial"/>
          <w:sz w:val="22"/>
        </w:rPr>
      </w:pPr>
      <w:r>
        <w:rPr>
          <w:rFonts w:ascii="Arial" w:hAnsi="Arial" w:cs="Arial"/>
          <w:noProof/>
          <w:sz w:val="22"/>
        </w:rPr>
        <w:drawing>
          <wp:inline distT="0" distB="0" distL="0" distR="0" wp14:anchorId="105D2BA5" wp14:editId="07777777">
            <wp:extent cx="114300" cy="114300"/>
            <wp:effectExtent l="0" t="0" r="0" b="0"/>
            <wp:docPr id="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ab/>
        <w:t xml:space="preserve">The approved premises must be made available at all reasonable times for inspection by </w:t>
      </w:r>
      <w:r w:rsidR="00B10E85">
        <w:rPr>
          <w:rFonts w:ascii="Arial" w:hAnsi="Arial" w:cs="Arial"/>
          <w:sz w:val="22"/>
        </w:rPr>
        <w:t>Telford &amp; Wrekin</w:t>
      </w:r>
      <w:r w:rsidR="0036594A">
        <w:rPr>
          <w:rFonts w:ascii="Arial" w:hAnsi="Arial" w:cs="Arial"/>
          <w:sz w:val="22"/>
        </w:rPr>
        <w:t xml:space="preserve"> Council.</w:t>
      </w:r>
    </w:p>
    <w:p w14:paraId="717AAFBA" w14:textId="77777777" w:rsidR="0036594A" w:rsidRDefault="0036594A">
      <w:pPr>
        <w:tabs>
          <w:tab w:val="num" w:pos="720"/>
        </w:tabs>
        <w:ind w:left="360"/>
        <w:rPr>
          <w:rFonts w:ascii="Arial" w:hAnsi="Arial" w:cs="Arial"/>
          <w:sz w:val="22"/>
        </w:rPr>
      </w:pPr>
      <w:r>
        <w:rPr>
          <w:rFonts w:ascii="Arial" w:hAnsi="Arial" w:cs="Arial"/>
          <w:sz w:val="22"/>
        </w:rPr>
        <w:tab/>
      </w:r>
    </w:p>
    <w:p w14:paraId="4529D423" w14:textId="77777777" w:rsidR="0036594A" w:rsidRDefault="003D7D7C">
      <w:pPr>
        <w:tabs>
          <w:tab w:val="num" w:pos="720"/>
        </w:tabs>
        <w:ind w:left="360"/>
        <w:rPr>
          <w:rFonts w:ascii="Arial" w:hAnsi="Arial" w:cs="Arial"/>
          <w:sz w:val="22"/>
        </w:rPr>
      </w:pPr>
      <w:r>
        <w:rPr>
          <w:rFonts w:ascii="Arial" w:hAnsi="Arial" w:cs="Arial"/>
          <w:noProof/>
          <w:sz w:val="22"/>
        </w:rPr>
        <w:drawing>
          <wp:inline distT="0" distB="0" distL="0" distR="0" wp14:anchorId="350A4DAD" wp14:editId="07777777">
            <wp:extent cx="114300" cy="114300"/>
            <wp:effectExtent l="0" t="0" r="0" b="0"/>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ab/>
        <w:t>A suitable notice stating that the premises have been approved for the proceedings and identifying and giving directions to the room</w:t>
      </w:r>
      <w:r w:rsidR="00B10E85">
        <w:rPr>
          <w:rFonts w:ascii="Arial" w:hAnsi="Arial" w:cs="Arial"/>
          <w:sz w:val="22"/>
        </w:rPr>
        <w:t>/area</w:t>
      </w:r>
      <w:r w:rsidR="0036594A">
        <w:rPr>
          <w:rFonts w:ascii="Arial" w:hAnsi="Arial" w:cs="Arial"/>
          <w:sz w:val="22"/>
        </w:rPr>
        <w:t xml:space="preserve"> must be displayed at each public entrance to the premises for one hour prior to and during the proceedings.</w:t>
      </w:r>
    </w:p>
    <w:p w14:paraId="56EE48EE" w14:textId="77777777" w:rsidR="0036594A" w:rsidRDefault="0036594A">
      <w:pPr>
        <w:tabs>
          <w:tab w:val="num" w:pos="720"/>
        </w:tabs>
        <w:ind w:left="360"/>
        <w:rPr>
          <w:rFonts w:ascii="Arial" w:hAnsi="Arial" w:cs="Arial"/>
          <w:sz w:val="22"/>
        </w:rPr>
      </w:pPr>
      <w:r>
        <w:rPr>
          <w:rFonts w:ascii="Arial" w:hAnsi="Arial" w:cs="Arial"/>
          <w:sz w:val="22"/>
        </w:rPr>
        <w:tab/>
      </w:r>
    </w:p>
    <w:p w14:paraId="0AEC2CAF" w14:textId="77777777" w:rsidR="0036594A" w:rsidRDefault="003D7D7C">
      <w:pPr>
        <w:tabs>
          <w:tab w:val="num" w:pos="720"/>
        </w:tabs>
        <w:ind w:left="360"/>
        <w:rPr>
          <w:rFonts w:ascii="Arial" w:hAnsi="Arial" w:cs="Arial"/>
          <w:sz w:val="22"/>
        </w:rPr>
      </w:pPr>
      <w:r>
        <w:rPr>
          <w:rFonts w:ascii="Arial" w:hAnsi="Arial" w:cs="Arial"/>
          <w:noProof/>
          <w:sz w:val="22"/>
        </w:rPr>
        <w:drawing>
          <wp:inline distT="0" distB="0" distL="0" distR="0" wp14:anchorId="59467554" wp14:editId="07777777">
            <wp:extent cx="114300" cy="114300"/>
            <wp:effectExtent l="0" t="0" r="0" b="0"/>
            <wp:docPr id="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ab/>
        <w:t>No food or drink may be sold or consumed in the room</w:t>
      </w:r>
      <w:r w:rsidR="00B10E85">
        <w:rPr>
          <w:rFonts w:ascii="Arial" w:hAnsi="Arial" w:cs="Arial"/>
          <w:sz w:val="22"/>
        </w:rPr>
        <w:t>/area</w:t>
      </w:r>
      <w:r w:rsidR="0036594A">
        <w:rPr>
          <w:rFonts w:ascii="Arial" w:hAnsi="Arial" w:cs="Arial"/>
          <w:sz w:val="22"/>
        </w:rPr>
        <w:t xml:space="preserve"> in which the proceedings take place for one hour prior to and during those proceedings.</w:t>
      </w:r>
    </w:p>
    <w:p w14:paraId="2908EB2C" w14:textId="77777777" w:rsidR="0036594A" w:rsidRDefault="0036594A">
      <w:pPr>
        <w:tabs>
          <w:tab w:val="num" w:pos="720"/>
        </w:tabs>
        <w:ind w:left="360"/>
        <w:rPr>
          <w:rFonts w:ascii="Arial" w:hAnsi="Arial" w:cs="Arial"/>
          <w:sz w:val="22"/>
        </w:rPr>
      </w:pPr>
      <w:r>
        <w:rPr>
          <w:rFonts w:ascii="Arial" w:hAnsi="Arial" w:cs="Arial"/>
          <w:sz w:val="22"/>
        </w:rPr>
        <w:tab/>
      </w:r>
    </w:p>
    <w:p w14:paraId="4343DCCF" w14:textId="77777777" w:rsidR="0036594A" w:rsidRDefault="003D7D7C">
      <w:pPr>
        <w:tabs>
          <w:tab w:val="num" w:pos="720"/>
        </w:tabs>
        <w:ind w:left="360"/>
        <w:rPr>
          <w:rFonts w:ascii="Arial" w:hAnsi="Arial" w:cs="Arial"/>
          <w:sz w:val="22"/>
        </w:rPr>
      </w:pPr>
      <w:r>
        <w:rPr>
          <w:rFonts w:ascii="Arial" w:hAnsi="Arial" w:cs="Arial"/>
          <w:noProof/>
          <w:sz w:val="22"/>
        </w:rPr>
        <w:drawing>
          <wp:inline distT="0" distB="0" distL="0" distR="0" wp14:anchorId="09A70699" wp14:editId="07777777">
            <wp:extent cx="114300" cy="114300"/>
            <wp:effectExtent l="0" t="0" r="0" b="0"/>
            <wp:docPr id="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ab/>
        <w:t>All proceedings must take place in a room</w:t>
      </w:r>
      <w:r w:rsidR="00B10E85">
        <w:rPr>
          <w:rFonts w:ascii="Arial" w:hAnsi="Arial" w:cs="Arial"/>
          <w:sz w:val="22"/>
        </w:rPr>
        <w:t>/area</w:t>
      </w:r>
      <w:r w:rsidR="0036594A">
        <w:rPr>
          <w:rFonts w:ascii="Arial" w:hAnsi="Arial" w:cs="Arial"/>
          <w:sz w:val="22"/>
        </w:rPr>
        <w:t xml:space="preserve"> which was identified as one used for that purpose on the plan submitted with the approved application.</w:t>
      </w:r>
    </w:p>
    <w:p w14:paraId="121FD38A" w14:textId="77777777" w:rsidR="0036594A" w:rsidRDefault="0036594A">
      <w:pPr>
        <w:tabs>
          <w:tab w:val="num" w:pos="720"/>
        </w:tabs>
        <w:ind w:left="360"/>
        <w:rPr>
          <w:rFonts w:ascii="Arial" w:hAnsi="Arial" w:cs="Arial"/>
          <w:sz w:val="22"/>
        </w:rPr>
      </w:pPr>
      <w:r>
        <w:rPr>
          <w:rFonts w:ascii="Arial" w:hAnsi="Arial" w:cs="Arial"/>
          <w:sz w:val="22"/>
        </w:rPr>
        <w:tab/>
      </w:r>
    </w:p>
    <w:p w14:paraId="40E47C6D" w14:textId="77777777" w:rsidR="0036594A" w:rsidRDefault="003D7D7C">
      <w:pPr>
        <w:tabs>
          <w:tab w:val="num" w:pos="720"/>
        </w:tabs>
        <w:ind w:left="360"/>
        <w:rPr>
          <w:rFonts w:ascii="Arial" w:hAnsi="Arial" w:cs="Arial"/>
          <w:sz w:val="22"/>
        </w:rPr>
      </w:pPr>
      <w:r>
        <w:rPr>
          <w:rFonts w:ascii="Arial" w:hAnsi="Arial" w:cs="Arial"/>
          <w:noProof/>
          <w:sz w:val="22"/>
        </w:rPr>
        <w:drawing>
          <wp:inline distT="0" distB="0" distL="0" distR="0" wp14:anchorId="72590E0C" wp14:editId="07777777">
            <wp:extent cx="114300" cy="114300"/>
            <wp:effectExtent l="0" t="0" r="0" b="0"/>
            <wp:docPr id="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ab/>
        <w:t>The room</w:t>
      </w:r>
      <w:r w:rsidR="00B10E85">
        <w:rPr>
          <w:rFonts w:ascii="Arial" w:hAnsi="Arial" w:cs="Arial"/>
          <w:sz w:val="22"/>
        </w:rPr>
        <w:t>/area</w:t>
      </w:r>
      <w:r w:rsidR="0036594A">
        <w:rPr>
          <w:rFonts w:ascii="Arial" w:hAnsi="Arial" w:cs="Arial"/>
          <w:sz w:val="22"/>
        </w:rPr>
        <w:t xml:space="preserve"> in which the proceedings take place must be separate from any other activity on the premises at the time of the proceedings.</w:t>
      </w:r>
    </w:p>
    <w:p w14:paraId="1FE2DD96" w14:textId="77777777" w:rsidR="0036594A" w:rsidRDefault="0036594A">
      <w:pPr>
        <w:tabs>
          <w:tab w:val="num" w:pos="720"/>
        </w:tabs>
        <w:ind w:left="360"/>
        <w:rPr>
          <w:rFonts w:ascii="Arial" w:hAnsi="Arial" w:cs="Arial"/>
          <w:sz w:val="22"/>
        </w:rPr>
      </w:pPr>
      <w:r>
        <w:rPr>
          <w:rFonts w:ascii="Arial" w:hAnsi="Arial" w:cs="Arial"/>
          <w:sz w:val="22"/>
        </w:rPr>
        <w:tab/>
      </w:r>
    </w:p>
    <w:p w14:paraId="3E43141E" w14:textId="77777777" w:rsidR="0036594A" w:rsidRDefault="003D7D7C">
      <w:pPr>
        <w:tabs>
          <w:tab w:val="num" w:pos="720"/>
        </w:tabs>
        <w:ind w:left="360"/>
        <w:rPr>
          <w:rFonts w:ascii="Arial" w:hAnsi="Arial" w:cs="Arial"/>
          <w:sz w:val="22"/>
        </w:rPr>
      </w:pPr>
      <w:r>
        <w:rPr>
          <w:rFonts w:ascii="Arial" w:hAnsi="Arial" w:cs="Arial"/>
          <w:noProof/>
          <w:sz w:val="22"/>
        </w:rPr>
        <w:drawing>
          <wp:inline distT="0" distB="0" distL="0" distR="0" wp14:anchorId="6720D83A" wp14:editId="07777777">
            <wp:extent cx="114300" cy="114300"/>
            <wp:effectExtent l="0" t="0" r="0" b="0"/>
            <wp:docPr id="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The arrangements for and content of the proceedings must meet with the prior approval of the Superintendent Registrar of the district, or the registration authority of the area, in which the approved premises are situated.</w:t>
      </w:r>
    </w:p>
    <w:p w14:paraId="27357532" w14:textId="77777777" w:rsidR="0036594A" w:rsidRDefault="0036594A">
      <w:pPr>
        <w:tabs>
          <w:tab w:val="num" w:pos="720"/>
        </w:tabs>
        <w:ind w:left="360"/>
        <w:rPr>
          <w:rFonts w:ascii="Arial" w:hAnsi="Arial" w:cs="Arial"/>
          <w:sz w:val="22"/>
        </w:rPr>
      </w:pPr>
    </w:p>
    <w:p w14:paraId="0352E017" w14:textId="77777777" w:rsidR="0036594A" w:rsidRDefault="003D7D7C">
      <w:pPr>
        <w:tabs>
          <w:tab w:val="num" w:pos="720"/>
        </w:tabs>
        <w:ind w:left="360"/>
        <w:rPr>
          <w:rFonts w:ascii="Arial" w:hAnsi="Arial" w:cs="Arial"/>
          <w:sz w:val="22"/>
        </w:rPr>
      </w:pPr>
      <w:r>
        <w:rPr>
          <w:rFonts w:ascii="Arial" w:hAnsi="Arial" w:cs="Arial"/>
          <w:noProof/>
          <w:sz w:val="22"/>
        </w:rPr>
        <w:drawing>
          <wp:inline distT="0" distB="0" distL="0" distR="0" wp14:anchorId="1DDE9DA0" wp14:editId="07777777">
            <wp:extent cx="114300" cy="114300"/>
            <wp:effectExtent l="0" t="0" r="0" b="0"/>
            <wp:docPr id="1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Any proceedings shall not</w:t>
      </w:r>
    </w:p>
    <w:p w14:paraId="5F6B93D7" w14:textId="77777777" w:rsidR="0036594A" w:rsidRDefault="003D7D7C" w:rsidP="00B10E85">
      <w:pPr>
        <w:tabs>
          <w:tab w:val="num" w:pos="720"/>
          <w:tab w:val="num" w:pos="1080"/>
        </w:tabs>
        <w:ind w:left="720"/>
        <w:rPr>
          <w:rFonts w:ascii="Arial" w:hAnsi="Arial" w:cs="Arial"/>
          <w:sz w:val="22"/>
        </w:rPr>
      </w:pPr>
      <w:r>
        <w:rPr>
          <w:rFonts w:ascii="Arial" w:hAnsi="Arial" w:cs="Arial"/>
          <w:noProof/>
          <w:sz w:val="22"/>
        </w:rPr>
        <w:drawing>
          <wp:inline distT="0" distB="0" distL="0" distR="0" wp14:anchorId="6E6C0BE9" wp14:editId="07777777">
            <wp:extent cx="114300" cy="114300"/>
            <wp:effectExtent l="0" t="0" r="0" b="0"/>
            <wp:docPr id="1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ab/>
      </w:r>
      <w:r w:rsidR="0036594A">
        <w:rPr>
          <w:rFonts w:ascii="Arial" w:hAnsi="Arial" w:cs="Arial"/>
          <w:sz w:val="22"/>
        </w:rPr>
        <w:tab/>
        <w:t>be religious in nature</w:t>
      </w:r>
    </w:p>
    <w:p w14:paraId="27EF59D3" w14:textId="77777777" w:rsidR="0036594A" w:rsidRDefault="003D7D7C" w:rsidP="00B10E85">
      <w:pPr>
        <w:tabs>
          <w:tab w:val="num" w:pos="720"/>
          <w:tab w:val="num" w:pos="1080"/>
        </w:tabs>
        <w:ind w:left="720"/>
        <w:rPr>
          <w:rFonts w:ascii="Arial" w:hAnsi="Arial" w:cs="Arial"/>
          <w:sz w:val="22"/>
        </w:rPr>
      </w:pPr>
      <w:r>
        <w:rPr>
          <w:rFonts w:ascii="Arial" w:hAnsi="Arial" w:cs="Arial"/>
          <w:noProof/>
          <w:sz w:val="22"/>
        </w:rPr>
        <w:drawing>
          <wp:inline distT="0" distB="0" distL="0" distR="0" wp14:anchorId="7B943B33" wp14:editId="07777777">
            <wp:extent cx="114300" cy="114300"/>
            <wp:effectExtent l="0" t="0" r="0" b="0"/>
            <wp:docPr id="1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ab/>
      </w:r>
      <w:r w:rsidR="0036594A">
        <w:rPr>
          <w:rFonts w:ascii="Arial" w:hAnsi="Arial" w:cs="Arial"/>
          <w:sz w:val="22"/>
        </w:rPr>
        <w:tab/>
        <w:t>include extracts from an authorised religious marriage service</w:t>
      </w:r>
    </w:p>
    <w:p w14:paraId="682282B0" w14:textId="77777777" w:rsidR="0036594A" w:rsidRDefault="003D7D7C" w:rsidP="00B10E85">
      <w:pPr>
        <w:tabs>
          <w:tab w:val="num" w:pos="720"/>
          <w:tab w:val="num" w:pos="1080"/>
        </w:tabs>
        <w:ind w:left="720"/>
        <w:rPr>
          <w:rFonts w:ascii="Arial" w:hAnsi="Arial" w:cs="Arial"/>
          <w:sz w:val="22"/>
        </w:rPr>
      </w:pPr>
      <w:r>
        <w:rPr>
          <w:rFonts w:ascii="Arial" w:hAnsi="Arial" w:cs="Arial"/>
          <w:noProof/>
          <w:sz w:val="22"/>
        </w:rPr>
        <w:drawing>
          <wp:inline distT="0" distB="0" distL="0" distR="0" wp14:anchorId="19F3EAB0" wp14:editId="07777777">
            <wp:extent cx="114300" cy="114300"/>
            <wp:effectExtent l="0" t="0" r="0" b="0"/>
            <wp:docPr id="1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ab/>
      </w:r>
      <w:r w:rsidR="0036594A">
        <w:rPr>
          <w:rFonts w:ascii="Arial" w:hAnsi="Arial" w:cs="Arial"/>
          <w:sz w:val="22"/>
        </w:rPr>
        <w:tab/>
        <w:t>be led by a minister of religion or other religious leader</w:t>
      </w:r>
    </w:p>
    <w:p w14:paraId="4D716978" w14:textId="77777777" w:rsidR="0036594A" w:rsidRDefault="003D7D7C" w:rsidP="00B10E85">
      <w:pPr>
        <w:tabs>
          <w:tab w:val="num" w:pos="720"/>
          <w:tab w:val="num" w:pos="1080"/>
        </w:tabs>
        <w:ind w:left="720"/>
        <w:rPr>
          <w:rFonts w:ascii="Arial" w:hAnsi="Arial" w:cs="Arial"/>
          <w:sz w:val="22"/>
        </w:rPr>
      </w:pPr>
      <w:r>
        <w:rPr>
          <w:rFonts w:ascii="Arial" w:hAnsi="Arial" w:cs="Arial"/>
          <w:noProof/>
          <w:sz w:val="22"/>
        </w:rPr>
        <w:drawing>
          <wp:inline distT="0" distB="0" distL="0" distR="0" wp14:anchorId="6AA3860A" wp14:editId="07777777">
            <wp:extent cx="114300" cy="114300"/>
            <wp:effectExtent l="0" t="0" r="0" b="0"/>
            <wp:docPr id="1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ab/>
      </w:r>
      <w:r w:rsidR="0036594A">
        <w:rPr>
          <w:rFonts w:ascii="Arial" w:hAnsi="Arial" w:cs="Arial"/>
          <w:sz w:val="22"/>
        </w:rPr>
        <w:tab/>
        <w:t>involve a religious ritual or series of rituals</w:t>
      </w:r>
    </w:p>
    <w:p w14:paraId="56A24D34" w14:textId="77777777" w:rsidR="0036594A" w:rsidRDefault="003D7D7C" w:rsidP="00B10E85">
      <w:pPr>
        <w:tabs>
          <w:tab w:val="num" w:pos="720"/>
          <w:tab w:val="num" w:pos="1080"/>
        </w:tabs>
        <w:ind w:left="720"/>
        <w:rPr>
          <w:rFonts w:ascii="Arial" w:hAnsi="Arial" w:cs="Arial"/>
          <w:sz w:val="22"/>
        </w:rPr>
      </w:pPr>
      <w:r>
        <w:rPr>
          <w:rFonts w:ascii="Arial" w:hAnsi="Arial" w:cs="Arial"/>
          <w:noProof/>
          <w:sz w:val="22"/>
        </w:rPr>
        <w:drawing>
          <wp:inline distT="0" distB="0" distL="0" distR="0" wp14:anchorId="4E9A19AC" wp14:editId="07777777">
            <wp:extent cx="114300" cy="114300"/>
            <wp:effectExtent l="0" t="0" r="0" b="0"/>
            <wp:docPr id="1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ab/>
      </w:r>
      <w:r w:rsidR="0036594A">
        <w:rPr>
          <w:rFonts w:ascii="Arial" w:hAnsi="Arial" w:cs="Arial"/>
          <w:sz w:val="22"/>
        </w:rPr>
        <w:tab/>
        <w:t>include hymns or other religious chants</w:t>
      </w:r>
    </w:p>
    <w:p w14:paraId="26B164C2" w14:textId="77777777" w:rsidR="0036594A" w:rsidRDefault="003D7D7C" w:rsidP="00B10E85">
      <w:pPr>
        <w:tabs>
          <w:tab w:val="num" w:pos="720"/>
          <w:tab w:val="num" w:pos="1080"/>
        </w:tabs>
        <w:ind w:left="720"/>
        <w:rPr>
          <w:rFonts w:ascii="Arial" w:hAnsi="Arial" w:cs="Arial"/>
          <w:sz w:val="22"/>
        </w:rPr>
      </w:pPr>
      <w:r>
        <w:rPr>
          <w:rFonts w:ascii="Arial" w:hAnsi="Arial" w:cs="Arial"/>
          <w:noProof/>
          <w:sz w:val="22"/>
        </w:rPr>
        <w:drawing>
          <wp:inline distT="0" distB="0" distL="0" distR="0" wp14:anchorId="50D4DF6C" wp14:editId="07777777">
            <wp:extent cx="114300" cy="114300"/>
            <wp:effectExtent l="0" t="0" r="0" b="0"/>
            <wp:docPr id="1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ab/>
      </w:r>
      <w:r w:rsidR="0036594A">
        <w:rPr>
          <w:rFonts w:ascii="Arial" w:hAnsi="Arial" w:cs="Arial"/>
          <w:sz w:val="22"/>
        </w:rPr>
        <w:tab/>
        <w:t>include any form of worship</w:t>
      </w:r>
    </w:p>
    <w:p w14:paraId="07F023C8" w14:textId="77777777" w:rsidR="0036594A" w:rsidRDefault="0036594A">
      <w:pPr>
        <w:tabs>
          <w:tab w:val="num" w:pos="720"/>
        </w:tabs>
        <w:ind w:left="360"/>
        <w:rPr>
          <w:rFonts w:ascii="Arial" w:hAnsi="Arial" w:cs="Arial"/>
          <w:sz w:val="22"/>
        </w:rPr>
      </w:pPr>
      <w:r>
        <w:rPr>
          <w:rFonts w:ascii="Arial" w:hAnsi="Arial" w:cs="Arial"/>
          <w:sz w:val="22"/>
        </w:rPr>
        <w:tab/>
      </w:r>
      <w:r>
        <w:rPr>
          <w:rFonts w:ascii="Arial" w:hAnsi="Arial" w:cs="Arial"/>
          <w:sz w:val="22"/>
        </w:rPr>
        <w:tab/>
      </w:r>
    </w:p>
    <w:p w14:paraId="5AE86F7B" w14:textId="77777777" w:rsidR="0036594A" w:rsidRDefault="0036594A">
      <w:pPr>
        <w:tabs>
          <w:tab w:val="num" w:pos="720"/>
        </w:tabs>
        <w:ind w:left="360"/>
        <w:rPr>
          <w:rFonts w:ascii="Arial" w:hAnsi="Arial" w:cs="Arial"/>
          <w:sz w:val="22"/>
        </w:rPr>
      </w:pPr>
      <w:r>
        <w:rPr>
          <w:rFonts w:ascii="Arial" w:hAnsi="Arial" w:cs="Arial"/>
          <w:sz w:val="22"/>
        </w:rPr>
        <w:t>However, proceedings may include readings, songs, or music that contain an incidental reference to a god or deity in an essentially non-religious context.</w:t>
      </w:r>
    </w:p>
    <w:p w14:paraId="4BDB5498" w14:textId="77777777" w:rsidR="0036594A" w:rsidRDefault="0036594A">
      <w:pPr>
        <w:tabs>
          <w:tab w:val="num" w:pos="720"/>
        </w:tabs>
        <w:ind w:left="360"/>
        <w:rPr>
          <w:rFonts w:ascii="Arial" w:hAnsi="Arial" w:cs="Arial"/>
          <w:sz w:val="22"/>
        </w:rPr>
      </w:pPr>
    </w:p>
    <w:p w14:paraId="108F22E7" w14:textId="77777777" w:rsidR="0036594A" w:rsidRDefault="003D7D7C">
      <w:pPr>
        <w:tabs>
          <w:tab w:val="num" w:pos="720"/>
        </w:tabs>
        <w:ind w:left="360"/>
        <w:rPr>
          <w:rFonts w:ascii="Arial" w:hAnsi="Arial" w:cs="Arial"/>
          <w:sz w:val="22"/>
        </w:rPr>
      </w:pPr>
      <w:r>
        <w:rPr>
          <w:rFonts w:ascii="Arial" w:hAnsi="Arial" w:cs="Arial"/>
          <w:noProof/>
          <w:sz w:val="22"/>
        </w:rPr>
        <w:drawing>
          <wp:inline distT="0" distB="0" distL="0" distR="0" wp14:anchorId="2719DD8F" wp14:editId="07777777">
            <wp:extent cx="114300" cy="114300"/>
            <wp:effectExtent l="0" t="0" r="0" b="0"/>
            <wp:docPr id="1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Public access to any proceedings in approved premises must be permitted without charge.</w:t>
      </w:r>
    </w:p>
    <w:p w14:paraId="2916C19D" w14:textId="77777777" w:rsidR="0036594A" w:rsidRDefault="0036594A">
      <w:pPr>
        <w:tabs>
          <w:tab w:val="num" w:pos="720"/>
        </w:tabs>
        <w:ind w:left="360"/>
        <w:rPr>
          <w:rFonts w:ascii="Arial" w:hAnsi="Arial" w:cs="Arial"/>
          <w:sz w:val="22"/>
        </w:rPr>
      </w:pPr>
    </w:p>
    <w:p w14:paraId="7B041227" w14:textId="77777777" w:rsidR="0036594A" w:rsidRDefault="003D7D7C">
      <w:pPr>
        <w:tabs>
          <w:tab w:val="num" w:pos="720"/>
        </w:tabs>
        <w:ind w:left="360"/>
        <w:rPr>
          <w:rFonts w:ascii="Arial" w:hAnsi="Arial" w:cs="Arial"/>
          <w:sz w:val="22"/>
        </w:rPr>
      </w:pPr>
      <w:r>
        <w:rPr>
          <w:rFonts w:ascii="Arial" w:hAnsi="Arial" w:cs="Arial"/>
          <w:noProof/>
          <w:sz w:val="22"/>
        </w:rPr>
        <w:lastRenderedPageBreak/>
        <w:drawing>
          <wp:inline distT="0" distB="0" distL="0" distR="0" wp14:anchorId="7CA7D3E4" wp14:editId="07777777">
            <wp:extent cx="114300" cy="114300"/>
            <wp:effectExtent l="0" t="0" r="0" b="0"/>
            <wp:docPr id="1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Any reference to the approval of premises on any sign or notice, or on any stationery or publication, or within any advertisement may state that the premises have been approved by the Council as a venue for marriages and civil partnerships in pursuance of section 26(1)(bb)of the Marriage Act 1949, and the formation of civil partnerships under section 6(3A)(a) of the Civil Partnership Act 2004 but shall not state or imply any recommendation of the premises or its facilities by the Council, Registrar General or any of the officers or employees of either of them.</w:t>
      </w:r>
    </w:p>
    <w:p w14:paraId="74869460" w14:textId="77777777" w:rsidR="0036594A" w:rsidRDefault="0036594A">
      <w:pPr>
        <w:tabs>
          <w:tab w:val="num" w:pos="720"/>
        </w:tabs>
        <w:ind w:left="360"/>
        <w:rPr>
          <w:rFonts w:ascii="Arial" w:hAnsi="Arial" w:cs="Arial"/>
          <w:sz w:val="22"/>
        </w:rPr>
      </w:pPr>
    </w:p>
    <w:p w14:paraId="53ABAA3E" w14:textId="77777777" w:rsidR="0036594A" w:rsidRDefault="003D7D7C">
      <w:pPr>
        <w:tabs>
          <w:tab w:val="num" w:pos="720"/>
        </w:tabs>
        <w:ind w:left="360"/>
        <w:rPr>
          <w:rFonts w:ascii="Arial" w:hAnsi="Arial" w:cs="Arial"/>
          <w:sz w:val="22"/>
        </w:rPr>
      </w:pPr>
      <w:r>
        <w:rPr>
          <w:rFonts w:ascii="Arial" w:hAnsi="Arial" w:cs="Arial"/>
          <w:noProof/>
          <w:sz w:val="22"/>
        </w:rPr>
        <w:drawing>
          <wp:inline distT="0" distB="0" distL="0" distR="0" wp14:anchorId="7BE1ACC5" wp14:editId="07777777">
            <wp:extent cx="114300" cy="114300"/>
            <wp:effectExtent l="0" t="0" r="0" b="0"/>
            <wp:docPr id="1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If a change of name to the approved premises occurs after the issue of the certificate for marriage or the civil partnership document, but before the proceedings, the former name of the approved premises as recorded in the certificate/document shall remain valid for its duration for the purpose of the proceedings.</w:t>
      </w:r>
    </w:p>
    <w:p w14:paraId="187F57B8" w14:textId="77777777" w:rsidR="0036594A" w:rsidRDefault="0036594A">
      <w:pPr>
        <w:tabs>
          <w:tab w:val="num" w:pos="720"/>
        </w:tabs>
        <w:ind w:left="360"/>
        <w:rPr>
          <w:rFonts w:ascii="Arial" w:hAnsi="Arial" w:cs="Arial"/>
          <w:sz w:val="22"/>
        </w:rPr>
      </w:pPr>
    </w:p>
    <w:p w14:paraId="73D08F69" w14:textId="77777777" w:rsidR="0036594A" w:rsidRDefault="0036594A" w:rsidP="00EB5535">
      <w:pPr>
        <w:pStyle w:val="Heading4"/>
        <w:ind w:left="0"/>
      </w:pPr>
      <w:r>
        <w:t>Council Conditions</w:t>
      </w:r>
    </w:p>
    <w:p w14:paraId="54738AF4" w14:textId="77777777" w:rsidR="0036594A" w:rsidRDefault="0036594A"/>
    <w:p w14:paraId="0FEFC7CD" w14:textId="77777777" w:rsidR="0036594A" w:rsidRDefault="003D7D7C">
      <w:pPr>
        <w:tabs>
          <w:tab w:val="num" w:pos="720"/>
        </w:tabs>
        <w:ind w:left="360"/>
        <w:rPr>
          <w:rFonts w:ascii="Arial" w:hAnsi="Arial" w:cs="Arial"/>
          <w:sz w:val="22"/>
        </w:rPr>
      </w:pPr>
      <w:r>
        <w:rPr>
          <w:rFonts w:ascii="Arial" w:hAnsi="Arial" w:cs="Arial"/>
          <w:noProof/>
          <w:sz w:val="22"/>
        </w:rPr>
        <w:drawing>
          <wp:inline distT="0" distB="0" distL="0" distR="0" wp14:anchorId="6BB311BA" wp14:editId="07777777">
            <wp:extent cx="114300" cy="114300"/>
            <wp:effectExtent l="0" t="0" r="0" b="0"/>
            <wp:docPr id="2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 xml:space="preserve"> Table(s) of suitable size, stability and surface to be sited appropriately for the purpose of marriage/civil partnership ceremony.</w:t>
      </w:r>
    </w:p>
    <w:p w14:paraId="46ABBD8F" w14:textId="77777777" w:rsidR="0036594A" w:rsidRDefault="0036594A">
      <w:pPr>
        <w:tabs>
          <w:tab w:val="num" w:pos="720"/>
        </w:tabs>
        <w:ind w:left="360"/>
        <w:rPr>
          <w:rFonts w:ascii="Arial" w:hAnsi="Arial" w:cs="Arial"/>
          <w:sz w:val="22"/>
        </w:rPr>
      </w:pPr>
    </w:p>
    <w:p w14:paraId="1029FBE5" w14:textId="77777777" w:rsidR="0036594A" w:rsidRDefault="003D7D7C">
      <w:pPr>
        <w:tabs>
          <w:tab w:val="num" w:pos="720"/>
        </w:tabs>
        <w:ind w:left="360"/>
        <w:rPr>
          <w:rFonts w:ascii="Arial" w:hAnsi="Arial" w:cs="Arial"/>
          <w:sz w:val="22"/>
        </w:rPr>
      </w:pPr>
      <w:r>
        <w:rPr>
          <w:rFonts w:ascii="Arial" w:hAnsi="Arial" w:cs="Arial"/>
          <w:noProof/>
          <w:sz w:val="22"/>
        </w:rPr>
        <w:drawing>
          <wp:inline distT="0" distB="0" distL="0" distR="0" wp14:anchorId="5B85BFC1" wp14:editId="07777777">
            <wp:extent cx="114300" cy="114300"/>
            <wp:effectExtent l="0" t="0" r="0" b="0"/>
            <wp:docPr id="2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 xml:space="preserve"> Lighting level to be appropriate for registration purposes.</w:t>
      </w:r>
    </w:p>
    <w:p w14:paraId="06BBA33E" w14:textId="77777777" w:rsidR="0036594A" w:rsidRDefault="0036594A">
      <w:pPr>
        <w:tabs>
          <w:tab w:val="num" w:pos="720"/>
        </w:tabs>
        <w:ind w:left="360"/>
        <w:rPr>
          <w:rFonts w:ascii="Arial" w:hAnsi="Arial" w:cs="Arial"/>
          <w:sz w:val="22"/>
        </w:rPr>
      </w:pPr>
    </w:p>
    <w:p w14:paraId="79174550" w14:textId="77777777" w:rsidR="0036594A" w:rsidRDefault="003D7D7C">
      <w:pPr>
        <w:tabs>
          <w:tab w:val="num" w:pos="720"/>
        </w:tabs>
        <w:ind w:left="360"/>
        <w:rPr>
          <w:rFonts w:ascii="Arial" w:hAnsi="Arial" w:cs="Arial"/>
          <w:sz w:val="22"/>
        </w:rPr>
      </w:pPr>
      <w:r>
        <w:rPr>
          <w:rFonts w:ascii="Arial" w:hAnsi="Arial" w:cs="Arial"/>
          <w:noProof/>
          <w:sz w:val="22"/>
        </w:rPr>
        <w:drawing>
          <wp:inline distT="0" distB="0" distL="0" distR="0" wp14:anchorId="17126423" wp14:editId="07777777">
            <wp:extent cx="114300" cy="114300"/>
            <wp:effectExtent l="0" t="0" r="0" b="0"/>
            <wp:docPr id="2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 xml:space="preserve"> Car parking facilities for </w:t>
      </w:r>
      <w:r w:rsidR="00B10E85">
        <w:rPr>
          <w:rFonts w:ascii="Arial" w:hAnsi="Arial" w:cs="Arial"/>
          <w:sz w:val="22"/>
        </w:rPr>
        <w:t>one/</w:t>
      </w:r>
      <w:r w:rsidR="0036594A">
        <w:rPr>
          <w:rFonts w:ascii="Arial" w:hAnsi="Arial" w:cs="Arial"/>
          <w:sz w:val="22"/>
        </w:rPr>
        <w:t>two vehicles should be reserved near to the room(s)</w:t>
      </w:r>
      <w:r w:rsidR="00B10E85">
        <w:rPr>
          <w:rFonts w:ascii="Arial" w:hAnsi="Arial" w:cs="Arial"/>
          <w:sz w:val="22"/>
        </w:rPr>
        <w:t xml:space="preserve"> / area(s)</w:t>
      </w:r>
      <w:r w:rsidR="0036594A">
        <w:rPr>
          <w:rFonts w:ascii="Arial" w:hAnsi="Arial" w:cs="Arial"/>
          <w:sz w:val="22"/>
        </w:rPr>
        <w:t xml:space="preserve"> to be used for marriage/civil partnership ceremonies and kept unobstructed for the arrival and departure of registration staff.</w:t>
      </w:r>
    </w:p>
    <w:p w14:paraId="464FCBC1" w14:textId="77777777" w:rsidR="0036594A" w:rsidRDefault="0036594A">
      <w:pPr>
        <w:tabs>
          <w:tab w:val="num" w:pos="720"/>
        </w:tabs>
        <w:ind w:left="360"/>
        <w:rPr>
          <w:rFonts w:ascii="Arial" w:hAnsi="Arial" w:cs="Arial"/>
          <w:sz w:val="22"/>
        </w:rPr>
      </w:pPr>
    </w:p>
    <w:p w14:paraId="2B9CD487" w14:textId="77777777" w:rsidR="0036594A" w:rsidRDefault="003D7D7C">
      <w:pPr>
        <w:tabs>
          <w:tab w:val="num" w:pos="720"/>
        </w:tabs>
        <w:ind w:left="360"/>
        <w:rPr>
          <w:rFonts w:ascii="Arial" w:hAnsi="Arial" w:cs="Arial"/>
          <w:sz w:val="22"/>
        </w:rPr>
      </w:pPr>
      <w:r>
        <w:rPr>
          <w:rFonts w:ascii="Arial" w:hAnsi="Arial" w:cs="Arial"/>
          <w:noProof/>
          <w:sz w:val="22"/>
        </w:rPr>
        <w:drawing>
          <wp:inline distT="0" distB="0" distL="0" distR="0" wp14:anchorId="649E08DD" wp14:editId="07777777">
            <wp:extent cx="114300" cy="114300"/>
            <wp:effectExtent l="0" t="0" r="0" b="0"/>
            <wp:docPr id="2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 xml:space="preserve"> A separate room or suitable screened </w:t>
      </w:r>
      <w:r w:rsidR="00B10E85">
        <w:rPr>
          <w:rFonts w:ascii="Arial" w:hAnsi="Arial" w:cs="Arial"/>
          <w:sz w:val="22"/>
        </w:rPr>
        <w:t xml:space="preserve">private </w:t>
      </w:r>
      <w:r w:rsidR="0036594A">
        <w:rPr>
          <w:rFonts w:ascii="Arial" w:hAnsi="Arial" w:cs="Arial"/>
          <w:sz w:val="22"/>
        </w:rPr>
        <w:t>area should be available for</w:t>
      </w:r>
      <w:r w:rsidR="00B10E85">
        <w:rPr>
          <w:rFonts w:ascii="Arial" w:hAnsi="Arial" w:cs="Arial"/>
          <w:sz w:val="22"/>
        </w:rPr>
        <w:t xml:space="preserve"> the</w:t>
      </w:r>
      <w:r w:rsidR="0036594A">
        <w:rPr>
          <w:rFonts w:ascii="Arial" w:hAnsi="Arial" w:cs="Arial"/>
          <w:sz w:val="22"/>
        </w:rPr>
        <w:t xml:space="preserve"> pre-marriage/civil partnership interview with registration staff.</w:t>
      </w:r>
    </w:p>
    <w:p w14:paraId="5C8C6B09" w14:textId="77777777" w:rsidR="0036594A" w:rsidRDefault="0036594A">
      <w:pPr>
        <w:tabs>
          <w:tab w:val="num" w:pos="720"/>
        </w:tabs>
        <w:ind w:left="360"/>
        <w:rPr>
          <w:rFonts w:ascii="Arial" w:hAnsi="Arial" w:cs="Arial"/>
          <w:sz w:val="22"/>
        </w:rPr>
      </w:pPr>
    </w:p>
    <w:p w14:paraId="727E5E2C" w14:textId="77777777" w:rsidR="0036594A" w:rsidRDefault="003D7D7C">
      <w:pPr>
        <w:tabs>
          <w:tab w:val="num" w:pos="720"/>
        </w:tabs>
        <w:ind w:left="360"/>
        <w:rPr>
          <w:rFonts w:ascii="Arial" w:hAnsi="Arial" w:cs="Arial"/>
          <w:sz w:val="22"/>
        </w:rPr>
      </w:pPr>
      <w:r>
        <w:rPr>
          <w:rFonts w:ascii="Arial" w:hAnsi="Arial" w:cs="Arial"/>
          <w:noProof/>
          <w:sz w:val="22"/>
        </w:rPr>
        <w:drawing>
          <wp:inline distT="0" distB="0" distL="0" distR="0" wp14:anchorId="3BF9FEF6" wp14:editId="07777777">
            <wp:extent cx="114300" cy="114300"/>
            <wp:effectExtent l="0" t="0" r="0" b="0"/>
            <wp:docPr id="2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 xml:space="preserve"> Access to a telephone at all times for registration staff</w:t>
      </w:r>
    </w:p>
    <w:p w14:paraId="3382A365" w14:textId="77777777" w:rsidR="0036594A" w:rsidRDefault="0036594A">
      <w:pPr>
        <w:tabs>
          <w:tab w:val="num" w:pos="720"/>
        </w:tabs>
        <w:ind w:left="360"/>
        <w:rPr>
          <w:rFonts w:ascii="Arial" w:hAnsi="Arial" w:cs="Arial"/>
          <w:sz w:val="22"/>
        </w:rPr>
      </w:pPr>
    </w:p>
    <w:p w14:paraId="08C5FC01" w14:textId="77777777" w:rsidR="0036594A" w:rsidRDefault="003D7D7C">
      <w:pPr>
        <w:tabs>
          <w:tab w:val="num" w:pos="720"/>
        </w:tabs>
        <w:ind w:left="360"/>
        <w:rPr>
          <w:rFonts w:ascii="Arial" w:hAnsi="Arial" w:cs="Arial"/>
          <w:sz w:val="22"/>
        </w:rPr>
      </w:pPr>
      <w:r>
        <w:rPr>
          <w:rFonts w:ascii="Arial" w:hAnsi="Arial" w:cs="Arial"/>
          <w:noProof/>
          <w:sz w:val="22"/>
        </w:rPr>
        <w:drawing>
          <wp:inline distT="0" distB="0" distL="0" distR="0" wp14:anchorId="2E83FE8C" wp14:editId="07777777">
            <wp:extent cx="114300" cy="114300"/>
            <wp:effectExtent l="0" t="0" r="0" b="0"/>
            <wp:docPr id="2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 xml:space="preserve"> Toilet and cloakroom facilities to be readily available to registration staff.</w:t>
      </w:r>
    </w:p>
    <w:p w14:paraId="5C71F136" w14:textId="77777777" w:rsidR="0036594A" w:rsidRDefault="0036594A">
      <w:pPr>
        <w:tabs>
          <w:tab w:val="num" w:pos="720"/>
        </w:tabs>
        <w:ind w:left="360"/>
        <w:rPr>
          <w:rFonts w:ascii="Arial" w:hAnsi="Arial" w:cs="Arial"/>
          <w:sz w:val="22"/>
        </w:rPr>
      </w:pPr>
    </w:p>
    <w:p w14:paraId="1D84A024" w14:textId="77777777" w:rsidR="0036594A" w:rsidRDefault="003D7D7C">
      <w:pPr>
        <w:tabs>
          <w:tab w:val="num" w:pos="720"/>
        </w:tabs>
        <w:ind w:left="360"/>
        <w:rPr>
          <w:rFonts w:ascii="Arial" w:hAnsi="Arial" w:cs="Arial"/>
          <w:sz w:val="22"/>
        </w:rPr>
      </w:pPr>
      <w:r>
        <w:rPr>
          <w:rFonts w:ascii="Arial" w:hAnsi="Arial" w:cs="Arial"/>
          <w:noProof/>
          <w:sz w:val="22"/>
        </w:rPr>
        <w:drawing>
          <wp:inline distT="0" distB="0" distL="0" distR="0" wp14:anchorId="69DC35E9" wp14:editId="07777777">
            <wp:extent cx="114300" cy="114300"/>
            <wp:effectExtent l="0" t="0" r="0" b="0"/>
            <wp:docPr id="2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 xml:space="preserve"> Other functions within the premises should not encroach upon or detract from the solemnity of the ceremony, either physically, visually or aurally.</w:t>
      </w:r>
    </w:p>
    <w:p w14:paraId="62199465" w14:textId="77777777" w:rsidR="0036594A" w:rsidRDefault="0036594A">
      <w:pPr>
        <w:tabs>
          <w:tab w:val="num" w:pos="720"/>
        </w:tabs>
        <w:ind w:left="360"/>
        <w:rPr>
          <w:rFonts w:ascii="Arial" w:hAnsi="Arial" w:cs="Arial"/>
          <w:sz w:val="22"/>
        </w:rPr>
      </w:pPr>
    </w:p>
    <w:p w14:paraId="69964D91" w14:textId="77777777" w:rsidR="0036594A" w:rsidRDefault="003D7D7C">
      <w:pPr>
        <w:tabs>
          <w:tab w:val="num" w:pos="720"/>
        </w:tabs>
        <w:ind w:left="360"/>
        <w:rPr>
          <w:rFonts w:ascii="Arial" w:hAnsi="Arial" w:cs="Arial"/>
          <w:sz w:val="22"/>
        </w:rPr>
      </w:pPr>
      <w:r>
        <w:rPr>
          <w:rFonts w:ascii="Arial" w:hAnsi="Arial" w:cs="Arial"/>
          <w:noProof/>
          <w:sz w:val="22"/>
        </w:rPr>
        <w:drawing>
          <wp:inline distT="0" distB="0" distL="0" distR="0" wp14:anchorId="74C375C1" wp14:editId="07777777">
            <wp:extent cx="114300" cy="114300"/>
            <wp:effectExtent l="0" t="0" r="0" b="0"/>
            <wp:docPr id="2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 xml:space="preserve"> Any bar area in the room</w:t>
      </w:r>
      <w:r w:rsidR="00B10E85">
        <w:rPr>
          <w:rFonts w:ascii="Arial" w:hAnsi="Arial" w:cs="Arial"/>
          <w:sz w:val="22"/>
        </w:rPr>
        <w:t>/area</w:t>
      </w:r>
      <w:r w:rsidR="0036594A">
        <w:rPr>
          <w:rFonts w:ascii="Arial" w:hAnsi="Arial" w:cs="Arial"/>
          <w:sz w:val="22"/>
        </w:rPr>
        <w:t xml:space="preserve"> should be adequately screened and not used </w:t>
      </w:r>
      <w:r w:rsidR="00B10E85">
        <w:rPr>
          <w:rFonts w:ascii="Arial" w:hAnsi="Arial" w:cs="Arial"/>
          <w:sz w:val="22"/>
        </w:rPr>
        <w:t xml:space="preserve">for </w:t>
      </w:r>
      <w:r w:rsidR="0036594A">
        <w:rPr>
          <w:rFonts w:ascii="Arial" w:hAnsi="Arial" w:cs="Arial"/>
          <w:sz w:val="22"/>
        </w:rPr>
        <w:t>one hour prior to and during the ceremony.</w:t>
      </w:r>
    </w:p>
    <w:p w14:paraId="0DA123B1" w14:textId="77777777" w:rsidR="0036594A" w:rsidRDefault="0036594A">
      <w:pPr>
        <w:tabs>
          <w:tab w:val="num" w:pos="720"/>
        </w:tabs>
        <w:ind w:left="360"/>
        <w:rPr>
          <w:rFonts w:ascii="Arial" w:hAnsi="Arial" w:cs="Arial"/>
          <w:sz w:val="22"/>
        </w:rPr>
      </w:pPr>
    </w:p>
    <w:p w14:paraId="24256478" w14:textId="77777777" w:rsidR="0036594A" w:rsidRDefault="003D7D7C">
      <w:pPr>
        <w:tabs>
          <w:tab w:val="num" w:pos="720"/>
        </w:tabs>
        <w:ind w:left="360"/>
        <w:rPr>
          <w:rFonts w:ascii="Arial" w:hAnsi="Arial" w:cs="Arial"/>
          <w:sz w:val="22"/>
        </w:rPr>
      </w:pPr>
      <w:r>
        <w:rPr>
          <w:rFonts w:ascii="Arial" w:hAnsi="Arial" w:cs="Arial"/>
          <w:noProof/>
          <w:sz w:val="22"/>
        </w:rPr>
        <w:drawing>
          <wp:inline distT="0" distB="0" distL="0" distR="0" wp14:anchorId="45D66BA7" wp14:editId="07777777">
            <wp:extent cx="114300" cy="114300"/>
            <wp:effectExtent l="0" t="0" r="0" b="0"/>
            <wp:docPr id="2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 xml:space="preserve"> No food or drink may be sold or consumed in the room</w:t>
      </w:r>
      <w:r w:rsidR="00B10E85">
        <w:rPr>
          <w:rFonts w:ascii="Arial" w:hAnsi="Arial" w:cs="Arial"/>
          <w:sz w:val="22"/>
        </w:rPr>
        <w:t>/area</w:t>
      </w:r>
      <w:r w:rsidR="0036594A">
        <w:rPr>
          <w:rFonts w:ascii="Arial" w:hAnsi="Arial" w:cs="Arial"/>
          <w:sz w:val="22"/>
        </w:rPr>
        <w:t xml:space="preserve"> in which a marriage/civil partnership ceremony takes place for one hour prior to and during the ceremony.</w:t>
      </w:r>
    </w:p>
    <w:p w14:paraId="4C4CEA3D" w14:textId="77777777" w:rsidR="0036594A" w:rsidRDefault="0036594A">
      <w:pPr>
        <w:tabs>
          <w:tab w:val="num" w:pos="720"/>
        </w:tabs>
        <w:ind w:left="360"/>
        <w:rPr>
          <w:rFonts w:ascii="Arial" w:hAnsi="Arial" w:cs="Arial"/>
          <w:sz w:val="22"/>
        </w:rPr>
      </w:pPr>
    </w:p>
    <w:p w14:paraId="4FFAC67C" w14:textId="77777777" w:rsidR="0036594A" w:rsidRDefault="003D7D7C">
      <w:pPr>
        <w:tabs>
          <w:tab w:val="num" w:pos="720"/>
        </w:tabs>
        <w:ind w:left="360"/>
        <w:rPr>
          <w:rFonts w:ascii="Arial" w:hAnsi="Arial" w:cs="Arial"/>
          <w:sz w:val="22"/>
        </w:rPr>
      </w:pPr>
      <w:r>
        <w:rPr>
          <w:rFonts w:ascii="Arial" w:hAnsi="Arial" w:cs="Arial"/>
          <w:noProof/>
          <w:sz w:val="22"/>
        </w:rPr>
        <w:drawing>
          <wp:inline distT="0" distB="0" distL="0" distR="0" wp14:anchorId="110DD673" wp14:editId="07777777">
            <wp:extent cx="114300" cy="114300"/>
            <wp:effectExtent l="0" t="0" r="0" b="0"/>
            <wp:docPr id="2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 xml:space="preserve"> Responsible Person</w:t>
      </w:r>
      <w:r w:rsidR="0036594A">
        <w:rPr>
          <w:rFonts w:ascii="Arial" w:hAnsi="Arial" w:cs="Arial"/>
          <w:b/>
          <w:bCs/>
          <w:sz w:val="22"/>
        </w:rPr>
        <w:t xml:space="preserve"> </w:t>
      </w:r>
      <w:r w:rsidR="0036594A">
        <w:rPr>
          <w:rFonts w:ascii="Arial" w:hAnsi="Arial" w:cs="Arial"/>
          <w:sz w:val="22"/>
        </w:rPr>
        <w:t>or deputy shall be available on the premises for a minimum of one hour prior to and during the ceremony.</w:t>
      </w:r>
    </w:p>
    <w:p w14:paraId="50895670" w14:textId="77777777" w:rsidR="0036594A" w:rsidRDefault="0036594A">
      <w:pPr>
        <w:tabs>
          <w:tab w:val="num" w:pos="720"/>
        </w:tabs>
        <w:ind w:left="360"/>
        <w:rPr>
          <w:rFonts w:ascii="Arial" w:hAnsi="Arial" w:cs="Arial"/>
          <w:sz w:val="22"/>
        </w:rPr>
      </w:pPr>
    </w:p>
    <w:p w14:paraId="17F559A2" w14:textId="77777777" w:rsidR="0036594A" w:rsidRDefault="003D7D7C">
      <w:pPr>
        <w:tabs>
          <w:tab w:val="num" w:pos="720"/>
        </w:tabs>
        <w:ind w:left="360"/>
        <w:rPr>
          <w:rFonts w:ascii="Arial" w:hAnsi="Arial" w:cs="Arial"/>
          <w:sz w:val="22"/>
        </w:rPr>
      </w:pPr>
      <w:r>
        <w:rPr>
          <w:rFonts w:ascii="Arial" w:hAnsi="Arial" w:cs="Arial"/>
          <w:noProof/>
          <w:sz w:val="22"/>
        </w:rPr>
        <w:drawing>
          <wp:inline distT="0" distB="0" distL="0" distR="0" wp14:anchorId="115133FB" wp14:editId="07777777">
            <wp:extent cx="114300" cy="114300"/>
            <wp:effectExtent l="0" t="0" r="0" b="0"/>
            <wp:docPr id="3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 xml:space="preserve"> Responsible Person to ensure the safe conduct of registration staff and their legal documents in attending the ceremony and this may include the provision of Ushers.</w:t>
      </w:r>
    </w:p>
    <w:p w14:paraId="38C1F859" w14:textId="77777777" w:rsidR="0036594A" w:rsidRDefault="0036594A">
      <w:pPr>
        <w:tabs>
          <w:tab w:val="num" w:pos="720"/>
        </w:tabs>
        <w:ind w:left="360"/>
        <w:rPr>
          <w:rFonts w:ascii="Arial" w:hAnsi="Arial" w:cs="Arial"/>
          <w:sz w:val="22"/>
        </w:rPr>
      </w:pPr>
    </w:p>
    <w:p w14:paraId="44D13B54" w14:textId="77777777" w:rsidR="0036594A" w:rsidRDefault="003D7D7C">
      <w:pPr>
        <w:tabs>
          <w:tab w:val="num" w:pos="720"/>
        </w:tabs>
        <w:ind w:left="360"/>
        <w:rPr>
          <w:rFonts w:ascii="Arial" w:hAnsi="Arial" w:cs="Arial"/>
          <w:sz w:val="22"/>
        </w:rPr>
      </w:pPr>
      <w:r>
        <w:rPr>
          <w:rFonts w:ascii="Arial" w:hAnsi="Arial" w:cs="Arial"/>
          <w:noProof/>
          <w:sz w:val="22"/>
        </w:rPr>
        <w:drawing>
          <wp:inline distT="0" distB="0" distL="0" distR="0" wp14:anchorId="65843906" wp14:editId="07777777">
            <wp:extent cx="114300" cy="114300"/>
            <wp:effectExtent l="0" t="0" r="0" b="0"/>
            <wp:docPr id="3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 xml:space="preserve"> Responsible Person to advise the parties to be aware that punctuality is essential as registration staff often have other ceremonies later that day.</w:t>
      </w:r>
      <w:r w:rsidR="007F5362">
        <w:rPr>
          <w:rFonts w:ascii="Arial" w:hAnsi="Arial" w:cs="Arial"/>
          <w:sz w:val="22"/>
        </w:rPr>
        <w:t xml:space="preserve"> Registration staff may have to leave to attend other ceremonies if the ceremony has not commenced within 15 minutes of the start time.</w:t>
      </w:r>
    </w:p>
    <w:p w14:paraId="0C8FE7CE" w14:textId="77777777" w:rsidR="0036594A" w:rsidRDefault="0036594A">
      <w:pPr>
        <w:tabs>
          <w:tab w:val="num" w:pos="720"/>
        </w:tabs>
        <w:ind w:left="360"/>
        <w:rPr>
          <w:rFonts w:ascii="Arial" w:hAnsi="Arial" w:cs="Arial"/>
          <w:sz w:val="22"/>
        </w:rPr>
      </w:pPr>
    </w:p>
    <w:p w14:paraId="10545360" w14:textId="77777777" w:rsidR="0036594A" w:rsidRDefault="003D7D7C">
      <w:pPr>
        <w:tabs>
          <w:tab w:val="num" w:pos="720"/>
        </w:tabs>
        <w:ind w:left="360"/>
        <w:rPr>
          <w:rFonts w:ascii="Arial" w:hAnsi="Arial" w:cs="Arial"/>
          <w:sz w:val="22"/>
        </w:rPr>
      </w:pPr>
      <w:r>
        <w:rPr>
          <w:rFonts w:ascii="Arial" w:hAnsi="Arial" w:cs="Arial"/>
          <w:noProof/>
          <w:sz w:val="22"/>
        </w:rPr>
        <w:drawing>
          <wp:inline distT="0" distB="0" distL="0" distR="0" wp14:anchorId="5D445ED5" wp14:editId="07777777">
            <wp:extent cx="114300" cy="114300"/>
            <wp:effectExtent l="0" t="0" r="0" b="0"/>
            <wp:docPr id="3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 xml:space="preserve"> Responsible Person to ensure that the ceremony room and </w:t>
      </w:r>
      <w:r w:rsidR="00B10E85">
        <w:rPr>
          <w:rFonts w:ascii="Arial" w:hAnsi="Arial" w:cs="Arial"/>
          <w:sz w:val="22"/>
        </w:rPr>
        <w:t xml:space="preserve">private pre-ceremony </w:t>
      </w:r>
      <w:r w:rsidR="0036594A">
        <w:rPr>
          <w:rFonts w:ascii="Arial" w:hAnsi="Arial" w:cs="Arial"/>
          <w:sz w:val="22"/>
        </w:rPr>
        <w:t>interview room are available for use at least 30 minutes before the time appointed ceremony.</w:t>
      </w:r>
      <w:r w:rsidR="00B10E85">
        <w:rPr>
          <w:rFonts w:ascii="Arial" w:hAnsi="Arial" w:cs="Arial"/>
          <w:sz w:val="22"/>
        </w:rPr>
        <w:t xml:space="preserve"> </w:t>
      </w:r>
    </w:p>
    <w:p w14:paraId="41004F19" w14:textId="77777777" w:rsidR="0036594A" w:rsidRDefault="0036594A">
      <w:pPr>
        <w:tabs>
          <w:tab w:val="num" w:pos="720"/>
        </w:tabs>
        <w:ind w:left="360"/>
        <w:rPr>
          <w:rFonts w:ascii="Arial" w:hAnsi="Arial" w:cs="Arial"/>
          <w:sz w:val="22"/>
        </w:rPr>
      </w:pPr>
    </w:p>
    <w:p w14:paraId="54CC61F5" w14:textId="77777777" w:rsidR="0036594A" w:rsidRDefault="003D7D7C">
      <w:pPr>
        <w:tabs>
          <w:tab w:val="num" w:pos="720"/>
        </w:tabs>
        <w:ind w:left="360"/>
        <w:rPr>
          <w:rFonts w:ascii="Arial" w:hAnsi="Arial" w:cs="Arial"/>
          <w:sz w:val="22"/>
        </w:rPr>
      </w:pPr>
      <w:r>
        <w:rPr>
          <w:rFonts w:ascii="Arial" w:hAnsi="Arial" w:cs="Arial"/>
          <w:noProof/>
          <w:sz w:val="22"/>
        </w:rPr>
        <w:lastRenderedPageBreak/>
        <w:drawing>
          <wp:inline distT="0" distB="0" distL="0" distR="0" wp14:anchorId="164BC07B" wp14:editId="07777777">
            <wp:extent cx="114300" cy="114300"/>
            <wp:effectExtent l="0" t="0" r="0" b="0"/>
            <wp:docPr id="3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 xml:space="preserve"> Responsible Person must ensure that all couples are made fully aware of all the conditions appertaining to the approval prior to them making a booking.</w:t>
      </w:r>
    </w:p>
    <w:p w14:paraId="67C0C651" w14:textId="77777777" w:rsidR="0036594A" w:rsidRDefault="0036594A">
      <w:pPr>
        <w:tabs>
          <w:tab w:val="num" w:pos="720"/>
        </w:tabs>
        <w:ind w:left="360"/>
        <w:rPr>
          <w:rFonts w:ascii="Arial" w:hAnsi="Arial" w:cs="Arial"/>
          <w:sz w:val="22"/>
        </w:rPr>
      </w:pPr>
    </w:p>
    <w:p w14:paraId="33AE639F" w14:textId="77777777" w:rsidR="0036594A" w:rsidRDefault="003D7D7C">
      <w:pPr>
        <w:tabs>
          <w:tab w:val="num" w:pos="720"/>
        </w:tabs>
        <w:ind w:left="360"/>
        <w:rPr>
          <w:rFonts w:ascii="Arial" w:hAnsi="Arial" w:cs="Arial"/>
          <w:sz w:val="22"/>
        </w:rPr>
      </w:pPr>
      <w:r>
        <w:rPr>
          <w:rFonts w:ascii="Arial" w:hAnsi="Arial" w:cs="Arial"/>
          <w:noProof/>
          <w:sz w:val="22"/>
        </w:rPr>
        <w:drawing>
          <wp:inline distT="0" distB="0" distL="0" distR="0" wp14:anchorId="1870E061" wp14:editId="07777777">
            <wp:extent cx="114300" cy="114300"/>
            <wp:effectExtent l="0" t="0" r="0" b="0"/>
            <wp:docPr id="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 xml:space="preserve"> Responsible Person to meet registration staff on their arrival and remain with them until their departure</w:t>
      </w:r>
    </w:p>
    <w:p w14:paraId="02614873" w14:textId="77777777" w:rsidR="0036594A" w:rsidRDefault="0036594A">
      <w:pPr>
        <w:tabs>
          <w:tab w:val="num" w:pos="720"/>
        </w:tabs>
        <w:ind w:left="360"/>
        <w:rPr>
          <w:rFonts w:ascii="Arial" w:hAnsi="Arial" w:cs="Arial"/>
          <w:sz w:val="22"/>
        </w:rPr>
      </w:pPr>
      <w:r>
        <w:rPr>
          <w:rFonts w:ascii="Arial" w:hAnsi="Arial" w:cs="Arial"/>
          <w:sz w:val="22"/>
        </w:rPr>
        <w:t>.</w:t>
      </w:r>
    </w:p>
    <w:p w14:paraId="0A991128" w14:textId="77777777" w:rsidR="0036594A" w:rsidRDefault="003D7D7C">
      <w:pPr>
        <w:tabs>
          <w:tab w:val="num" w:pos="720"/>
        </w:tabs>
        <w:ind w:left="360"/>
        <w:rPr>
          <w:rFonts w:ascii="Arial" w:hAnsi="Arial" w:cs="Arial"/>
          <w:sz w:val="22"/>
        </w:rPr>
      </w:pPr>
      <w:r>
        <w:rPr>
          <w:rFonts w:ascii="Arial" w:hAnsi="Arial" w:cs="Arial"/>
          <w:noProof/>
          <w:sz w:val="22"/>
        </w:rPr>
        <w:drawing>
          <wp:inline distT="0" distB="0" distL="0" distR="0" wp14:anchorId="5D4D5F39" wp14:editId="07777777">
            <wp:extent cx="114300" cy="114300"/>
            <wp:effectExtent l="0" t="0" r="0" b="0"/>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 xml:space="preserve"> Responsible Person to ensure that the number of guests attending the ceremony does not exceed that allowed by the approval.</w:t>
      </w:r>
    </w:p>
    <w:p w14:paraId="308D56CC" w14:textId="77777777" w:rsidR="0036594A" w:rsidRDefault="0036594A">
      <w:pPr>
        <w:tabs>
          <w:tab w:val="num" w:pos="720"/>
        </w:tabs>
        <w:ind w:left="360"/>
        <w:rPr>
          <w:rFonts w:ascii="Arial" w:hAnsi="Arial" w:cs="Arial"/>
          <w:sz w:val="22"/>
        </w:rPr>
      </w:pPr>
    </w:p>
    <w:p w14:paraId="34A5094F" w14:textId="77777777" w:rsidR="0036594A" w:rsidRDefault="003D7D7C">
      <w:pPr>
        <w:tabs>
          <w:tab w:val="num" w:pos="720"/>
        </w:tabs>
        <w:ind w:left="360"/>
        <w:rPr>
          <w:rFonts w:ascii="Arial" w:hAnsi="Arial" w:cs="Arial"/>
          <w:sz w:val="22"/>
        </w:rPr>
      </w:pPr>
      <w:r>
        <w:rPr>
          <w:rFonts w:ascii="Arial" w:hAnsi="Arial" w:cs="Arial"/>
          <w:noProof/>
          <w:sz w:val="22"/>
        </w:rPr>
        <w:drawing>
          <wp:inline distT="0" distB="0" distL="0" distR="0" wp14:anchorId="71767E9F" wp14:editId="07777777">
            <wp:extent cx="114300" cy="114300"/>
            <wp:effectExtent l="0" t="0" r="0" b="0"/>
            <wp:docPr id="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 xml:space="preserve"> Responsible Person to inform those wishing to make a booking of their premises for a civil ceremony of the room(s)</w:t>
      </w:r>
      <w:r w:rsidR="00B10E85">
        <w:rPr>
          <w:rFonts w:ascii="Arial" w:hAnsi="Arial" w:cs="Arial"/>
          <w:sz w:val="22"/>
        </w:rPr>
        <w:t xml:space="preserve">/area(s) </w:t>
      </w:r>
      <w:r w:rsidR="0036594A">
        <w:rPr>
          <w:rFonts w:ascii="Arial" w:hAnsi="Arial" w:cs="Arial"/>
          <w:sz w:val="22"/>
        </w:rPr>
        <w:t>approved for this purpose so that the room</w:t>
      </w:r>
      <w:r w:rsidR="00B10E85">
        <w:rPr>
          <w:rFonts w:ascii="Arial" w:hAnsi="Arial" w:cs="Arial"/>
          <w:sz w:val="22"/>
        </w:rPr>
        <w:t>/area(s)</w:t>
      </w:r>
      <w:r w:rsidR="0036594A">
        <w:rPr>
          <w:rFonts w:ascii="Arial" w:hAnsi="Arial" w:cs="Arial"/>
          <w:sz w:val="22"/>
        </w:rPr>
        <w:t xml:space="preserve"> chosen will be appropriate for people with disabilities to gain access.</w:t>
      </w:r>
    </w:p>
    <w:p w14:paraId="797E50C6" w14:textId="77777777" w:rsidR="0036594A" w:rsidRDefault="0036594A">
      <w:pPr>
        <w:tabs>
          <w:tab w:val="num" w:pos="720"/>
        </w:tabs>
        <w:ind w:left="360"/>
        <w:rPr>
          <w:rFonts w:ascii="Arial" w:hAnsi="Arial" w:cs="Arial"/>
          <w:sz w:val="22"/>
        </w:rPr>
      </w:pPr>
    </w:p>
    <w:p w14:paraId="19F9F83C" w14:textId="77777777" w:rsidR="0036594A" w:rsidRDefault="003D7D7C">
      <w:pPr>
        <w:tabs>
          <w:tab w:val="num" w:pos="720"/>
        </w:tabs>
        <w:ind w:left="360"/>
        <w:rPr>
          <w:rFonts w:ascii="Arial" w:hAnsi="Arial" w:cs="Arial"/>
          <w:sz w:val="22"/>
        </w:rPr>
      </w:pPr>
      <w:r>
        <w:rPr>
          <w:rFonts w:ascii="Arial" w:hAnsi="Arial" w:cs="Arial"/>
          <w:noProof/>
          <w:sz w:val="22"/>
        </w:rPr>
        <w:drawing>
          <wp:inline distT="0" distB="0" distL="0" distR="0" wp14:anchorId="09E4C064" wp14:editId="07777777">
            <wp:extent cx="114300" cy="114300"/>
            <wp:effectExtent l="0" t="0" r="0" b="0"/>
            <wp:docPr id="3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 xml:space="preserve"> Responsible Person to ensure that a path is laid across </w:t>
      </w:r>
      <w:r w:rsidR="007F5362">
        <w:rPr>
          <w:rFonts w:ascii="Arial" w:hAnsi="Arial" w:cs="Arial"/>
          <w:sz w:val="22"/>
        </w:rPr>
        <w:t>any</w:t>
      </w:r>
      <w:r w:rsidR="0036594A">
        <w:rPr>
          <w:rFonts w:ascii="Arial" w:hAnsi="Arial" w:cs="Arial"/>
          <w:sz w:val="22"/>
        </w:rPr>
        <w:t xml:space="preserve"> grassed area</w:t>
      </w:r>
      <w:r w:rsidR="00B10E85">
        <w:rPr>
          <w:rFonts w:ascii="Arial" w:hAnsi="Arial" w:cs="Arial"/>
          <w:sz w:val="22"/>
        </w:rPr>
        <w:t>.</w:t>
      </w:r>
    </w:p>
    <w:p w14:paraId="7B04FA47" w14:textId="77777777" w:rsidR="0036594A" w:rsidRDefault="0036594A">
      <w:pPr>
        <w:tabs>
          <w:tab w:val="num" w:pos="720"/>
        </w:tabs>
        <w:ind w:left="360"/>
        <w:rPr>
          <w:rFonts w:ascii="Arial" w:hAnsi="Arial" w:cs="Arial"/>
          <w:sz w:val="22"/>
        </w:rPr>
      </w:pPr>
    </w:p>
    <w:p w14:paraId="4C273EDE" w14:textId="77777777" w:rsidR="0036594A" w:rsidRDefault="003D7D7C">
      <w:pPr>
        <w:tabs>
          <w:tab w:val="num" w:pos="720"/>
        </w:tabs>
        <w:ind w:left="360"/>
        <w:rPr>
          <w:rFonts w:ascii="Arial" w:hAnsi="Arial" w:cs="Arial"/>
          <w:sz w:val="22"/>
        </w:rPr>
      </w:pPr>
      <w:r>
        <w:rPr>
          <w:rFonts w:ascii="Arial" w:hAnsi="Arial" w:cs="Arial"/>
          <w:noProof/>
          <w:sz w:val="22"/>
        </w:rPr>
        <w:drawing>
          <wp:inline distT="0" distB="0" distL="0" distR="0" wp14:anchorId="6106EFC9" wp14:editId="07777777">
            <wp:extent cx="114300" cy="114300"/>
            <wp:effectExtent l="0" t="0" r="0" b="0"/>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 xml:space="preserve"> Responsible Person to ensure that someone is outside the function room</w:t>
      </w:r>
      <w:r w:rsidR="00B10E85">
        <w:rPr>
          <w:rFonts w:ascii="Arial" w:hAnsi="Arial" w:cs="Arial"/>
          <w:sz w:val="22"/>
        </w:rPr>
        <w:t>/area</w:t>
      </w:r>
      <w:r w:rsidR="0036594A">
        <w:rPr>
          <w:rFonts w:ascii="Arial" w:hAnsi="Arial" w:cs="Arial"/>
          <w:sz w:val="22"/>
        </w:rPr>
        <w:t xml:space="preserve"> to ensure adequate passage for disabled persons.</w:t>
      </w:r>
    </w:p>
    <w:p w14:paraId="568C698B" w14:textId="77777777" w:rsidR="0036594A" w:rsidRDefault="0036594A">
      <w:pPr>
        <w:tabs>
          <w:tab w:val="num" w:pos="720"/>
        </w:tabs>
        <w:ind w:left="360"/>
        <w:rPr>
          <w:rFonts w:ascii="Arial" w:hAnsi="Arial" w:cs="Arial"/>
          <w:sz w:val="22"/>
        </w:rPr>
      </w:pPr>
    </w:p>
    <w:p w14:paraId="3D908E35" w14:textId="77777777" w:rsidR="0036594A" w:rsidRDefault="003D7D7C">
      <w:pPr>
        <w:tabs>
          <w:tab w:val="num" w:pos="720"/>
        </w:tabs>
        <w:ind w:left="360"/>
        <w:rPr>
          <w:rFonts w:ascii="Arial" w:hAnsi="Arial" w:cs="Arial"/>
          <w:sz w:val="22"/>
        </w:rPr>
      </w:pPr>
      <w:r>
        <w:rPr>
          <w:rFonts w:ascii="Arial" w:hAnsi="Arial" w:cs="Arial"/>
          <w:noProof/>
          <w:sz w:val="22"/>
        </w:rPr>
        <w:drawing>
          <wp:inline distT="0" distB="0" distL="0" distR="0" wp14:anchorId="3BF2137E" wp14:editId="07777777">
            <wp:extent cx="114300" cy="114300"/>
            <wp:effectExtent l="0" t="0" r="0" b="0"/>
            <wp:docPr id="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 xml:space="preserve"> If a deputy is to be present instead of the Responsible Person, their name must be notified to and agreed by the Council, prior to the ceremony.</w:t>
      </w:r>
    </w:p>
    <w:p w14:paraId="1A939487" w14:textId="77777777" w:rsidR="0036594A" w:rsidRDefault="0036594A">
      <w:pPr>
        <w:tabs>
          <w:tab w:val="num" w:pos="720"/>
        </w:tabs>
        <w:ind w:left="360"/>
        <w:rPr>
          <w:rFonts w:ascii="Arial" w:hAnsi="Arial" w:cs="Arial"/>
          <w:sz w:val="22"/>
        </w:rPr>
      </w:pPr>
    </w:p>
    <w:p w14:paraId="1A34CA40" w14:textId="77777777" w:rsidR="0036594A" w:rsidRDefault="003D7D7C">
      <w:pPr>
        <w:tabs>
          <w:tab w:val="num" w:pos="720"/>
        </w:tabs>
        <w:ind w:left="360"/>
        <w:rPr>
          <w:rFonts w:ascii="Arial" w:hAnsi="Arial" w:cs="Arial"/>
          <w:sz w:val="22"/>
        </w:rPr>
      </w:pPr>
      <w:r>
        <w:rPr>
          <w:rFonts w:ascii="Arial" w:hAnsi="Arial" w:cs="Arial"/>
          <w:noProof/>
          <w:sz w:val="22"/>
        </w:rPr>
        <w:drawing>
          <wp:inline distT="0" distB="0" distL="0" distR="0" wp14:anchorId="0D36C559" wp14:editId="07777777">
            <wp:extent cx="114300" cy="114300"/>
            <wp:effectExtent l="0" t="0" r="0" b="0"/>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 xml:space="preserve"> Public to have free access to witness the ceremony and make objections prior to and during the ceremony.</w:t>
      </w:r>
    </w:p>
    <w:p w14:paraId="6AA258D8" w14:textId="77777777" w:rsidR="0036594A" w:rsidRDefault="0036594A">
      <w:pPr>
        <w:tabs>
          <w:tab w:val="num" w:pos="720"/>
        </w:tabs>
        <w:ind w:left="360"/>
        <w:rPr>
          <w:rFonts w:ascii="Arial" w:hAnsi="Arial" w:cs="Arial"/>
          <w:sz w:val="22"/>
        </w:rPr>
      </w:pPr>
    </w:p>
    <w:p w14:paraId="01867A9E" w14:textId="77777777" w:rsidR="0036594A" w:rsidRDefault="003D7D7C">
      <w:pPr>
        <w:tabs>
          <w:tab w:val="num" w:pos="720"/>
        </w:tabs>
        <w:ind w:left="360"/>
        <w:rPr>
          <w:rFonts w:ascii="Arial" w:hAnsi="Arial" w:cs="Arial"/>
          <w:sz w:val="22"/>
        </w:rPr>
      </w:pPr>
      <w:r>
        <w:rPr>
          <w:rFonts w:ascii="Arial" w:hAnsi="Arial" w:cs="Arial"/>
          <w:noProof/>
          <w:sz w:val="22"/>
        </w:rPr>
        <w:drawing>
          <wp:inline distT="0" distB="0" distL="0" distR="0" wp14:anchorId="13BA48B7" wp14:editId="07777777">
            <wp:extent cx="114300" cy="114300"/>
            <wp:effectExtent l="0" t="0" r="0" b="0"/>
            <wp:docPr id="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 xml:space="preserve"> Filming, video recording and photographs to be allowed under the direction of registration staff and must not be intrusive on the ceremony</w:t>
      </w:r>
      <w:r w:rsidR="00B10E85">
        <w:rPr>
          <w:rFonts w:ascii="Arial" w:hAnsi="Arial" w:cs="Arial"/>
          <w:sz w:val="22"/>
        </w:rPr>
        <w:t xml:space="preserve">. If the registration staff deem this to be detrimental to the ceremony, they will stop proceedings until the intrusion has </w:t>
      </w:r>
      <w:r w:rsidR="00A604E4">
        <w:rPr>
          <w:rFonts w:ascii="Arial" w:hAnsi="Arial" w:cs="Arial"/>
          <w:sz w:val="22"/>
        </w:rPr>
        <w:t>ceased.</w:t>
      </w:r>
    </w:p>
    <w:p w14:paraId="6FFBD3EC" w14:textId="77777777" w:rsidR="0036594A" w:rsidRDefault="0036594A">
      <w:pPr>
        <w:tabs>
          <w:tab w:val="num" w:pos="720"/>
        </w:tabs>
        <w:ind w:left="360"/>
        <w:rPr>
          <w:rFonts w:ascii="Arial" w:hAnsi="Arial" w:cs="Arial"/>
          <w:sz w:val="22"/>
        </w:rPr>
      </w:pPr>
    </w:p>
    <w:p w14:paraId="7ADFDEE4" w14:textId="77777777" w:rsidR="0036594A" w:rsidRDefault="003D7D7C">
      <w:pPr>
        <w:tabs>
          <w:tab w:val="num" w:pos="720"/>
        </w:tabs>
        <w:ind w:left="360"/>
        <w:rPr>
          <w:rFonts w:ascii="Arial" w:hAnsi="Arial" w:cs="Arial"/>
          <w:sz w:val="22"/>
        </w:rPr>
      </w:pPr>
      <w:r>
        <w:rPr>
          <w:rFonts w:ascii="Arial" w:hAnsi="Arial" w:cs="Arial"/>
          <w:noProof/>
          <w:sz w:val="22"/>
        </w:rPr>
        <w:drawing>
          <wp:inline distT="0" distB="0" distL="0" distR="0" wp14:anchorId="17B914B3" wp14:editId="07777777">
            <wp:extent cx="114300" cy="114300"/>
            <wp:effectExtent l="0" t="0" r="0" b="0"/>
            <wp:docPr id="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 xml:space="preserve"> Compliance with rights of music of copyright for music, readings etc. permitted at the ceremony is the responsibility of the couple and the holder of the approval.</w:t>
      </w:r>
    </w:p>
    <w:p w14:paraId="30DCCCAD" w14:textId="77777777" w:rsidR="0036594A" w:rsidRDefault="0036594A">
      <w:pPr>
        <w:tabs>
          <w:tab w:val="num" w:pos="720"/>
        </w:tabs>
        <w:ind w:left="360"/>
        <w:rPr>
          <w:rFonts w:ascii="Arial" w:hAnsi="Arial" w:cs="Arial"/>
          <w:sz w:val="22"/>
        </w:rPr>
      </w:pPr>
    </w:p>
    <w:p w14:paraId="5BBF4218" w14:textId="77777777" w:rsidR="0036594A" w:rsidRDefault="003D7D7C">
      <w:pPr>
        <w:tabs>
          <w:tab w:val="num" w:pos="720"/>
        </w:tabs>
        <w:ind w:left="360"/>
        <w:rPr>
          <w:rFonts w:ascii="Arial" w:hAnsi="Arial" w:cs="Arial"/>
          <w:sz w:val="22"/>
        </w:rPr>
      </w:pPr>
      <w:r>
        <w:rPr>
          <w:rFonts w:ascii="Arial" w:hAnsi="Arial" w:cs="Arial"/>
          <w:noProof/>
          <w:sz w:val="22"/>
        </w:rPr>
        <w:drawing>
          <wp:inline distT="0" distB="0" distL="0" distR="0" wp14:anchorId="7CE51E66" wp14:editId="07777777">
            <wp:extent cx="114300" cy="114300"/>
            <wp:effectExtent l="0" t="0" r="0" b="0"/>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 xml:space="preserve"> Marriages/Civil Partnerships on approved premises may be followed by a celebration, commemoration or blessing of the couples’ choice providing that it is not a religious ceremony and is separate from the civil ceremony. However, if a religious blessing were to regularly follow marriage/civil partnership ceremonies on particular premises, there may well be a religious connection, which would breach the requirements and lead to the Council having to consider revoking the approval. Blessings or religious ceremonies must not take place prior to the conduct of a civil ceremony.</w:t>
      </w:r>
    </w:p>
    <w:p w14:paraId="36AF6883" w14:textId="77777777" w:rsidR="0036594A" w:rsidRDefault="0036594A">
      <w:pPr>
        <w:tabs>
          <w:tab w:val="num" w:pos="720"/>
        </w:tabs>
        <w:ind w:left="360"/>
        <w:rPr>
          <w:rFonts w:ascii="Arial" w:hAnsi="Arial" w:cs="Arial"/>
          <w:sz w:val="22"/>
        </w:rPr>
      </w:pPr>
    </w:p>
    <w:p w14:paraId="6A3AF5C4" w14:textId="77777777" w:rsidR="0036594A" w:rsidRDefault="003D7D7C">
      <w:pPr>
        <w:tabs>
          <w:tab w:val="num" w:pos="720"/>
        </w:tabs>
        <w:ind w:left="360"/>
        <w:rPr>
          <w:rFonts w:ascii="Arial" w:hAnsi="Arial" w:cs="Arial"/>
          <w:sz w:val="22"/>
        </w:rPr>
      </w:pPr>
      <w:r>
        <w:rPr>
          <w:rFonts w:ascii="Arial" w:hAnsi="Arial" w:cs="Arial"/>
          <w:noProof/>
          <w:sz w:val="22"/>
        </w:rPr>
        <w:drawing>
          <wp:inline distT="0" distB="0" distL="0" distR="0" wp14:anchorId="426F0D75" wp14:editId="07777777">
            <wp:extent cx="114300" cy="114300"/>
            <wp:effectExtent l="0" t="0" r="0" b="0"/>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594A">
        <w:rPr>
          <w:rFonts w:ascii="Arial" w:hAnsi="Arial" w:cs="Arial"/>
          <w:sz w:val="22"/>
        </w:rPr>
        <w:t xml:space="preserve"> If the licensed venue changes its name prior to a marriage/civil partnership taking place, the full costs of re-registration and the issue of a new marriage license or civil partnership document will be borne totally by the licensee.</w:t>
      </w:r>
    </w:p>
    <w:p w14:paraId="54C529ED" w14:textId="77777777" w:rsidR="0036594A" w:rsidRDefault="0036594A">
      <w:pPr>
        <w:rPr>
          <w:rFonts w:ascii="Arial" w:hAnsi="Arial" w:cs="Arial"/>
          <w:sz w:val="22"/>
        </w:rPr>
      </w:pPr>
    </w:p>
    <w:p w14:paraId="1C0157D6" w14:textId="77777777" w:rsidR="0036594A" w:rsidRDefault="0036594A">
      <w:pPr>
        <w:rPr>
          <w:rFonts w:ascii="Arial" w:hAnsi="Arial" w:cs="Arial"/>
          <w:sz w:val="22"/>
        </w:rPr>
      </w:pPr>
    </w:p>
    <w:p w14:paraId="7F64DFAF" w14:textId="77777777" w:rsidR="0036594A" w:rsidRDefault="0036594A">
      <w:pPr>
        <w:pStyle w:val="Heading3"/>
      </w:pPr>
      <w:r>
        <w:t>Application Procedure</w:t>
      </w:r>
    </w:p>
    <w:p w14:paraId="3691E7B2" w14:textId="77777777" w:rsidR="007F5362" w:rsidRPr="007F5362" w:rsidRDefault="007F5362" w:rsidP="007F5362"/>
    <w:p w14:paraId="7CB504C4" w14:textId="77777777" w:rsidR="0036594A" w:rsidRDefault="0036594A">
      <w:pPr>
        <w:rPr>
          <w:rFonts w:ascii="Arial" w:hAnsi="Arial" w:cs="Arial"/>
          <w:sz w:val="22"/>
        </w:rPr>
      </w:pPr>
      <w:r>
        <w:rPr>
          <w:rFonts w:ascii="Arial" w:hAnsi="Arial" w:cs="Arial"/>
          <w:sz w:val="22"/>
        </w:rPr>
        <w:t>The proprietor or trustee of the premises must make the application.</w:t>
      </w:r>
    </w:p>
    <w:p w14:paraId="526770CE" w14:textId="77777777" w:rsidR="0036594A" w:rsidRDefault="0036594A">
      <w:pPr>
        <w:rPr>
          <w:rFonts w:ascii="Arial" w:hAnsi="Arial" w:cs="Arial"/>
          <w:sz w:val="22"/>
        </w:rPr>
      </w:pPr>
    </w:p>
    <w:p w14:paraId="7CBEED82" w14:textId="55FE6F93" w:rsidR="00A604E4" w:rsidRDefault="00FE5DFD" w:rsidP="0C3FAE49">
      <w:pPr>
        <w:rPr>
          <w:rFonts w:ascii="Arial" w:hAnsi="Arial" w:cs="Arial"/>
          <w:sz w:val="22"/>
          <w:szCs w:val="22"/>
        </w:rPr>
      </w:pPr>
      <w:r w:rsidRPr="0C3FAE49">
        <w:rPr>
          <w:rFonts w:ascii="Arial" w:hAnsi="Arial" w:cs="Arial"/>
          <w:sz w:val="22"/>
          <w:szCs w:val="22"/>
        </w:rPr>
        <w:t xml:space="preserve">Please arrange an inspection of the premises by contacting us </w:t>
      </w:r>
      <w:r w:rsidR="007F5362" w:rsidRPr="0C3FAE49">
        <w:rPr>
          <w:rFonts w:ascii="Arial" w:hAnsi="Arial" w:cs="Arial"/>
          <w:sz w:val="22"/>
          <w:szCs w:val="22"/>
        </w:rPr>
        <w:t xml:space="preserve">through </w:t>
      </w:r>
      <w:hyperlink r:id="rId12">
        <w:r w:rsidR="00A604E4" w:rsidRPr="0C3FAE49">
          <w:rPr>
            <w:rStyle w:val="Hyperlink"/>
            <w:rFonts w:ascii="Arial" w:hAnsi="Arial" w:cs="Arial"/>
            <w:sz w:val="22"/>
            <w:szCs w:val="22"/>
          </w:rPr>
          <w:t>occasions@telford.gov.uk</w:t>
        </w:r>
      </w:hyperlink>
      <w:r w:rsidR="007F5362" w:rsidRPr="0C3FAE49">
        <w:rPr>
          <w:rFonts w:ascii="Arial" w:hAnsi="Arial" w:cs="Arial"/>
          <w:sz w:val="22"/>
          <w:szCs w:val="22"/>
        </w:rPr>
        <w:t xml:space="preserve"> </w:t>
      </w:r>
      <w:r w:rsidR="00A604E4" w:rsidRPr="0C3FAE49">
        <w:rPr>
          <w:rFonts w:ascii="Arial" w:hAnsi="Arial" w:cs="Arial"/>
          <w:sz w:val="22"/>
          <w:szCs w:val="22"/>
        </w:rPr>
        <w:t>once you have submitted</w:t>
      </w:r>
      <w:r w:rsidRPr="0C3FAE49">
        <w:rPr>
          <w:rFonts w:ascii="Arial" w:hAnsi="Arial" w:cs="Arial"/>
          <w:sz w:val="22"/>
          <w:szCs w:val="22"/>
        </w:rPr>
        <w:t xml:space="preserve"> your application. </w:t>
      </w:r>
    </w:p>
    <w:p w14:paraId="1BF38B48" w14:textId="75C3618B" w:rsidR="0C3FAE49" w:rsidRDefault="0C3FAE49" w:rsidP="0C3FAE49">
      <w:pPr>
        <w:rPr>
          <w:rFonts w:ascii="Arial" w:hAnsi="Arial" w:cs="Arial"/>
          <w:sz w:val="22"/>
          <w:szCs w:val="22"/>
        </w:rPr>
      </w:pPr>
    </w:p>
    <w:p w14:paraId="29676DD8" w14:textId="77777777" w:rsidR="00FE5DFD" w:rsidRDefault="00FE5DFD" w:rsidP="00FE5DFD">
      <w:pPr>
        <w:rPr>
          <w:rFonts w:ascii="Arial" w:hAnsi="Arial" w:cs="Arial"/>
          <w:sz w:val="22"/>
        </w:rPr>
      </w:pPr>
      <w:r>
        <w:rPr>
          <w:rFonts w:ascii="Arial" w:hAnsi="Arial" w:cs="Arial"/>
          <w:sz w:val="22"/>
        </w:rPr>
        <w:t xml:space="preserve">The Fire Officer will be informed of your application </w:t>
      </w:r>
      <w:r w:rsidR="00A604E4">
        <w:rPr>
          <w:rFonts w:ascii="Arial" w:hAnsi="Arial" w:cs="Arial"/>
          <w:sz w:val="22"/>
        </w:rPr>
        <w:t>who</w:t>
      </w:r>
      <w:r>
        <w:rPr>
          <w:rFonts w:ascii="Arial" w:hAnsi="Arial" w:cs="Arial"/>
          <w:sz w:val="22"/>
        </w:rPr>
        <w:t xml:space="preserve"> may also wish to inspect the premises.</w:t>
      </w:r>
    </w:p>
    <w:p w14:paraId="6E36661F" w14:textId="77777777" w:rsidR="0036594A" w:rsidRDefault="0036594A">
      <w:pPr>
        <w:rPr>
          <w:rFonts w:ascii="Arial" w:hAnsi="Arial" w:cs="Arial"/>
          <w:sz w:val="22"/>
        </w:rPr>
      </w:pPr>
    </w:p>
    <w:p w14:paraId="7ECFFF04" w14:textId="77777777" w:rsidR="0036594A" w:rsidRDefault="0036594A">
      <w:pPr>
        <w:rPr>
          <w:rFonts w:ascii="Arial" w:hAnsi="Arial" w:cs="Arial"/>
          <w:sz w:val="22"/>
        </w:rPr>
      </w:pPr>
      <w:r>
        <w:rPr>
          <w:rFonts w:ascii="Arial" w:hAnsi="Arial" w:cs="Arial"/>
          <w:sz w:val="22"/>
        </w:rPr>
        <w:lastRenderedPageBreak/>
        <w:t>An advertisement will then be placed in a local newspaper, allowing 21 days for the public to make an objection to the application</w:t>
      </w:r>
      <w:r w:rsidR="00A604E4">
        <w:rPr>
          <w:rFonts w:ascii="Arial" w:hAnsi="Arial" w:cs="Arial"/>
          <w:sz w:val="22"/>
        </w:rPr>
        <w:t>.</w:t>
      </w:r>
    </w:p>
    <w:p w14:paraId="38645DC7" w14:textId="77777777" w:rsidR="00A604E4" w:rsidRPr="007956D4" w:rsidRDefault="00A604E4">
      <w:pPr>
        <w:rPr>
          <w:rFonts w:ascii="Arial" w:hAnsi="Arial" w:cs="Arial"/>
          <w:sz w:val="22"/>
          <w:szCs w:val="22"/>
        </w:rPr>
      </w:pPr>
    </w:p>
    <w:p w14:paraId="1C315E1D" w14:textId="77777777" w:rsidR="0036594A" w:rsidRDefault="0036594A">
      <w:pPr>
        <w:pStyle w:val="Heading8"/>
        <w:rPr>
          <w:sz w:val="22"/>
        </w:rPr>
      </w:pPr>
      <w:r>
        <w:rPr>
          <w:sz w:val="22"/>
        </w:rPr>
        <w:t>Revocation</w:t>
      </w:r>
    </w:p>
    <w:p w14:paraId="135E58C4" w14:textId="77777777" w:rsidR="0036594A" w:rsidRPr="007956D4" w:rsidRDefault="0036594A">
      <w:pPr>
        <w:pStyle w:val="Header"/>
        <w:tabs>
          <w:tab w:val="clear" w:pos="4153"/>
          <w:tab w:val="clear" w:pos="8306"/>
        </w:tabs>
        <w:rPr>
          <w:rFonts w:ascii="Arial" w:hAnsi="Arial" w:cs="Arial"/>
          <w:sz w:val="22"/>
          <w:szCs w:val="22"/>
        </w:rPr>
      </w:pPr>
    </w:p>
    <w:p w14:paraId="6513B103" w14:textId="77777777" w:rsidR="0036594A" w:rsidRDefault="0036594A">
      <w:pPr>
        <w:pStyle w:val="BodyText3"/>
      </w:pPr>
      <w:r>
        <w:t>The Council may revoke any approval if they are satisfied, after considering any representations from the holder, that the use or structure of the premises has changed so that any of the statutory or local requirements cannot be met or the holder has failed to comply with one or more of the statutory or council conditions attached to the approval.</w:t>
      </w:r>
    </w:p>
    <w:p w14:paraId="62EBF9A1" w14:textId="77777777" w:rsidR="0036594A" w:rsidRDefault="0036594A">
      <w:pPr>
        <w:rPr>
          <w:rFonts w:ascii="Arial" w:hAnsi="Arial" w:cs="Arial"/>
          <w:sz w:val="22"/>
        </w:rPr>
      </w:pPr>
    </w:p>
    <w:p w14:paraId="410D4B04" w14:textId="77777777" w:rsidR="0036594A" w:rsidRDefault="0036594A">
      <w:pPr>
        <w:rPr>
          <w:rFonts w:ascii="Arial" w:hAnsi="Arial" w:cs="Arial"/>
          <w:sz w:val="22"/>
        </w:rPr>
      </w:pPr>
      <w:r>
        <w:rPr>
          <w:rFonts w:ascii="Arial" w:hAnsi="Arial" w:cs="Arial"/>
          <w:sz w:val="22"/>
        </w:rPr>
        <w:t>The Registrar General may direct the Council to revoke an approval if, in his opinion and after considering any representations from the holder, there have been breaches of the law relating to marriage or civil partnership on the approved premises.</w:t>
      </w:r>
    </w:p>
    <w:p w14:paraId="0C6C2CD5" w14:textId="77777777" w:rsidR="0036594A" w:rsidRDefault="0036594A">
      <w:pPr>
        <w:rPr>
          <w:rFonts w:ascii="Arial" w:hAnsi="Arial" w:cs="Arial"/>
          <w:sz w:val="22"/>
        </w:rPr>
      </w:pPr>
    </w:p>
    <w:p w14:paraId="084E5843" w14:textId="77777777" w:rsidR="0036594A" w:rsidRDefault="0036594A">
      <w:pPr>
        <w:rPr>
          <w:rFonts w:ascii="Arial" w:hAnsi="Arial" w:cs="Arial"/>
          <w:sz w:val="22"/>
        </w:rPr>
      </w:pPr>
      <w:r>
        <w:rPr>
          <w:rFonts w:ascii="Arial" w:hAnsi="Arial" w:cs="Arial"/>
          <w:sz w:val="22"/>
        </w:rPr>
        <w:t>When an approval has been revoked the regulations require the former holder to notify any couples who had arranged their civil wedding/partnership on the premises.</w:t>
      </w:r>
    </w:p>
    <w:p w14:paraId="709E88E4" w14:textId="77777777" w:rsidR="0036594A" w:rsidRPr="007956D4" w:rsidRDefault="0036594A">
      <w:pPr>
        <w:rPr>
          <w:rFonts w:ascii="Arial" w:hAnsi="Arial" w:cs="Arial"/>
          <w:sz w:val="22"/>
          <w:szCs w:val="22"/>
        </w:rPr>
      </w:pPr>
    </w:p>
    <w:p w14:paraId="1118921C" w14:textId="77777777" w:rsidR="0036594A" w:rsidRDefault="0036594A">
      <w:pPr>
        <w:pStyle w:val="Heading3"/>
      </w:pPr>
      <w:r>
        <w:t>Review</w:t>
      </w:r>
    </w:p>
    <w:p w14:paraId="508C98E9" w14:textId="77777777" w:rsidR="0036594A" w:rsidRDefault="0036594A"/>
    <w:p w14:paraId="7331661E" w14:textId="77777777" w:rsidR="0036594A" w:rsidRDefault="0036594A">
      <w:pPr>
        <w:pStyle w:val="BodyText3"/>
      </w:pPr>
      <w:r>
        <w:t>An applicant may seek a review by the council of its decision to refuse to renew an approval, to attach local conditions, or to revoke an ap</w:t>
      </w:r>
      <w:r w:rsidR="00C42DB1">
        <w:t>proval. A different officer</w:t>
      </w:r>
      <w:r>
        <w:t xml:space="preserve"> must carry out review than that which made the decision, which is being appealed against. There is no opportunity for a review of the statutory conditions attached to an approval. A direction by the Registrar General to revoke an approval is not subject to review by the Council.</w:t>
      </w:r>
      <w:r w:rsidR="007F5362">
        <w:t xml:space="preserve"> </w:t>
      </w:r>
      <w:r>
        <w:t>The Council will charge a fee of £500 for any review.</w:t>
      </w:r>
    </w:p>
    <w:p w14:paraId="779F8E76" w14:textId="77777777" w:rsidR="0036594A" w:rsidRDefault="0036594A">
      <w:pPr>
        <w:pStyle w:val="BodyText3"/>
      </w:pPr>
    </w:p>
    <w:p w14:paraId="2D528301" w14:textId="77777777" w:rsidR="0036594A" w:rsidRDefault="0036594A">
      <w:pPr>
        <w:pStyle w:val="BodyText3"/>
        <w:rPr>
          <w:b/>
          <w:bCs/>
        </w:rPr>
      </w:pPr>
      <w:r>
        <w:rPr>
          <w:b/>
          <w:bCs/>
        </w:rPr>
        <w:t>Renewal</w:t>
      </w:r>
    </w:p>
    <w:p w14:paraId="7818863E" w14:textId="77777777" w:rsidR="0036594A" w:rsidRPr="007956D4" w:rsidRDefault="0036594A">
      <w:pPr>
        <w:pStyle w:val="BodyText3"/>
        <w:rPr>
          <w:szCs w:val="22"/>
        </w:rPr>
      </w:pPr>
    </w:p>
    <w:p w14:paraId="10F45CBD" w14:textId="77777777" w:rsidR="0036594A" w:rsidRDefault="0036594A">
      <w:pPr>
        <w:pStyle w:val="BodyText3"/>
      </w:pPr>
      <w:r>
        <w:t>The holder may apply for the renewal of an approval when the current approval has less than twelve months to run. An application for renewal within this period will extend the current approval until the application is completed. A renewal will run from the expiry date of the current approval.</w:t>
      </w:r>
      <w:r w:rsidR="004B1905">
        <w:t xml:space="preserve">   </w:t>
      </w:r>
    </w:p>
    <w:p w14:paraId="44F69B9A" w14:textId="77777777" w:rsidR="00A604E4" w:rsidRDefault="00A604E4">
      <w:pPr>
        <w:pStyle w:val="BodyText3"/>
      </w:pPr>
    </w:p>
    <w:p w14:paraId="4295BDD7" w14:textId="77777777" w:rsidR="0036594A" w:rsidRDefault="0036594A">
      <w:pPr>
        <w:pStyle w:val="BodyText3"/>
        <w:rPr>
          <w:b/>
          <w:bCs/>
        </w:rPr>
      </w:pPr>
      <w:r>
        <w:rPr>
          <w:b/>
          <w:bCs/>
        </w:rPr>
        <w:t>Grant of Approval</w:t>
      </w:r>
    </w:p>
    <w:p w14:paraId="5F07D11E" w14:textId="77777777" w:rsidR="0036594A" w:rsidRPr="007956D4" w:rsidRDefault="0036594A">
      <w:pPr>
        <w:pStyle w:val="BodyText3"/>
        <w:rPr>
          <w:b/>
          <w:bCs/>
          <w:szCs w:val="22"/>
        </w:rPr>
      </w:pPr>
    </w:p>
    <w:p w14:paraId="46BAA693" w14:textId="77777777" w:rsidR="0036594A" w:rsidRDefault="0036594A">
      <w:pPr>
        <w:pStyle w:val="BodyText3"/>
      </w:pPr>
      <w:r>
        <w:t xml:space="preserve">The grant of approval by the Council, unless subsequently revoked, will run for </w:t>
      </w:r>
      <w:r w:rsidR="00A604E4">
        <w:t>4</w:t>
      </w:r>
      <w:r>
        <w:t xml:space="preserve"> years from the date it was granted.</w:t>
      </w:r>
    </w:p>
    <w:p w14:paraId="41508A3C" w14:textId="77777777" w:rsidR="0036594A" w:rsidRDefault="0036594A">
      <w:pPr>
        <w:rPr>
          <w:rFonts w:ascii="Arial" w:hAnsi="Arial" w:cs="Arial"/>
          <w:b/>
          <w:bCs/>
          <w:sz w:val="22"/>
        </w:rPr>
      </w:pPr>
    </w:p>
    <w:p w14:paraId="56061D1A" w14:textId="77777777" w:rsidR="0036594A" w:rsidRDefault="0036594A">
      <w:pPr>
        <w:rPr>
          <w:rFonts w:ascii="Arial" w:hAnsi="Arial" w:cs="Arial"/>
          <w:b/>
          <w:bCs/>
          <w:sz w:val="22"/>
        </w:rPr>
      </w:pPr>
      <w:r>
        <w:rPr>
          <w:rFonts w:ascii="Arial" w:hAnsi="Arial" w:cs="Arial"/>
          <w:b/>
          <w:bCs/>
          <w:sz w:val="22"/>
        </w:rPr>
        <w:t>Registration</w:t>
      </w:r>
    </w:p>
    <w:p w14:paraId="43D6B1D6" w14:textId="77777777" w:rsidR="0036594A" w:rsidRDefault="0036594A">
      <w:pPr>
        <w:rPr>
          <w:rFonts w:ascii="Arial" w:hAnsi="Arial" w:cs="Arial"/>
          <w:b/>
          <w:bCs/>
          <w:sz w:val="22"/>
        </w:rPr>
      </w:pPr>
    </w:p>
    <w:p w14:paraId="2944F0F3" w14:textId="77777777" w:rsidR="00084668" w:rsidRDefault="0036594A" w:rsidP="003A117D">
      <w:pPr>
        <w:pStyle w:val="BodyText3"/>
      </w:pPr>
      <w:r>
        <w:t>A register of all the approved premises will be kept by the Council and will also be circulated to all Register Offices in the County as well as nationally by the Registrar General.</w:t>
      </w:r>
    </w:p>
    <w:sectPr w:rsidR="00084668">
      <w:footerReference w:type="even" r:id="rId13"/>
      <w:footerReference w:type="default" r:id="rId14"/>
      <w:pgSz w:w="11906" w:h="16838" w:code="9"/>
      <w:pgMar w:top="1440" w:right="1418" w:bottom="144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BC151" w14:textId="77777777" w:rsidR="004E78F6" w:rsidRDefault="004E78F6">
      <w:r>
        <w:separator/>
      </w:r>
    </w:p>
  </w:endnote>
  <w:endnote w:type="continuationSeparator" w:id="0">
    <w:p w14:paraId="6F8BD81B" w14:textId="77777777" w:rsidR="004E78F6" w:rsidRDefault="004E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7956D4" w:rsidRDefault="007956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2F9378" w14:textId="77777777" w:rsidR="007956D4" w:rsidRDefault="007956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E9C1" w14:textId="77777777" w:rsidR="007956D4" w:rsidRDefault="007956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7B8A3" w14:textId="77777777" w:rsidR="004E78F6" w:rsidRDefault="004E78F6">
      <w:r>
        <w:separator/>
      </w:r>
    </w:p>
  </w:footnote>
  <w:footnote w:type="continuationSeparator" w:id="0">
    <w:p w14:paraId="687C6DE0" w14:textId="77777777" w:rsidR="004E78F6" w:rsidRDefault="004E7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324"/>
    <w:multiLevelType w:val="hybridMultilevel"/>
    <w:tmpl w:val="5C7432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61226E"/>
    <w:multiLevelType w:val="hybridMultilevel"/>
    <w:tmpl w:val="3CB2FCF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B693196"/>
    <w:multiLevelType w:val="hybridMultilevel"/>
    <w:tmpl w:val="FB0A597A"/>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5B93EF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70455C8A"/>
    <w:multiLevelType w:val="multilevel"/>
    <w:tmpl w:val="A74E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630277"/>
    <w:multiLevelType w:val="hybridMultilevel"/>
    <w:tmpl w:val="9DCACA42"/>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66275859">
    <w:abstractNumId w:val="3"/>
  </w:num>
  <w:num w:numId="2" w16cid:durableId="1323510790">
    <w:abstractNumId w:val="0"/>
  </w:num>
  <w:num w:numId="3" w16cid:durableId="327171305">
    <w:abstractNumId w:val="1"/>
  </w:num>
  <w:num w:numId="4" w16cid:durableId="2034962855">
    <w:abstractNumId w:val="2"/>
  </w:num>
  <w:num w:numId="5" w16cid:durableId="1801990554">
    <w:abstractNumId w:val="5"/>
  </w:num>
  <w:num w:numId="6" w16cid:durableId="340812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668"/>
    <w:rsid w:val="00066A6D"/>
    <w:rsid w:val="00084668"/>
    <w:rsid w:val="00113C4A"/>
    <w:rsid w:val="00191AB4"/>
    <w:rsid w:val="00261372"/>
    <w:rsid w:val="00283581"/>
    <w:rsid w:val="00290C88"/>
    <w:rsid w:val="002C0246"/>
    <w:rsid w:val="00306C2A"/>
    <w:rsid w:val="00356F4C"/>
    <w:rsid w:val="0036594A"/>
    <w:rsid w:val="003A117D"/>
    <w:rsid w:val="003D1E0D"/>
    <w:rsid w:val="003D7D7C"/>
    <w:rsid w:val="004034E3"/>
    <w:rsid w:val="0042655A"/>
    <w:rsid w:val="0049018C"/>
    <w:rsid w:val="004B1905"/>
    <w:rsid w:val="004E78F6"/>
    <w:rsid w:val="00502FFB"/>
    <w:rsid w:val="005260D4"/>
    <w:rsid w:val="005A39E6"/>
    <w:rsid w:val="005B7519"/>
    <w:rsid w:val="006060DE"/>
    <w:rsid w:val="00621D31"/>
    <w:rsid w:val="006E7F66"/>
    <w:rsid w:val="00717E15"/>
    <w:rsid w:val="00725622"/>
    <w:rsid w:val="007956D4"/>
    <w:rsid w:val="007A254F"/>
    <w:rsid w:val="007B6AA2"/>
    <w:rsid w:val="007F5362"/>
    <w:rsid w:val="00831C8F"/>
    <w:rsid w:val="0083630F"/>
    <w:rsid w:val="00845816"/>
    <w:rsid w:val="0085454A"/>
    <w:rsid w:val="009405D3"/>
    <w:rsid w:val="00945B61"/>
    <w:rsid w:val="0096484F"/>
    <w:rsid w:val="009A0083"/>
    <w:rsid w:val="00A604E4"/>
    <w:rsid w:val="00A870A3"/>
    <w:rsid w:val="00AC537E"/>
    <w:rsid w:val="00B006C2"/>
    <w:rsid w:val="00B10E85"/>
    <w:rsid w:val="00B300D2"/>
    <w:rsid w:val="00BF6262"/>
    <w:rsid w:val="00C42DB1"/>
    <w:rsid w:val="00C86279"/>
    <w:rsid w:val="00CD72A8"/>
    <w:rsid w:val="00D26529"/>
    <w:rsid w:val="00DE26E0"/>
    <w:rsid w:val="00E24F14"/>
    <w:rsid w:val="00E27528"/>
    <w:rsid w:val="00E7552D"/>
    <w:rsid w:val="00EB5535"/>
    <w:rsid w:val="00F74C8E"/>
    <w:rsid w:val="00FB2530"/>
    <w:rsid w:val="00FE5DFD"/>
    <w:rsid w:val="0C3FAE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721C427"/>
  <w15:chartTrackingRefBased/>
  <w15:docId w15:val="{54CB2A10-3791-44D3-927F-2AE2F3B3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sz w:val="52"/>
    </w:rPr>
  </w:style>
  <w:style w:type="paragraph" w:styleId="Heading2">
    <w:name w:val="heading 2"/>
    <w:basedOn w:val="Normal"/>
    <w:next w:val="Normal"/>
    <w:qFormat/>
    <w:pPr>
      <w:keepNext/>
      <w:jc w:val="center"/>
      <w:outlineLvl w:val="1"/>
    </w:pPr>
    <w:rPr>
      <w:rFonts w:ascii="Arial" w:hAnsi="Arial" w:cs="Arial"/>
      <w:b/>
      <w:bCs/>
      <w:sz w:val="22"/>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tabs>
        <w:tab w:val="num" w:pos="720"/>
      </w:tabs>
      <w:ind w:left="360"/>
      <w:outlineLvl w:val="3"/>
    </w:pPr>
    <w:rPr>
      <w:rFonts w:ascii="Arial" w:hAnsi="Arial" w:cs="Arial"/>
      <w:b/>
      <w:bCs/>
      <w:sz w:val="22"/>
    </w:rPr>
  </w:style>
  <w:style w:type="paragraph" w:styleId="Heading5">
    <w:name w:val="heading 5"/>
    <w:basedOn w:val="Normal"/>
    <w:next w:val="Normal"/>
    <w:qFormat/>
    <w:pPr>
      <w:keepNext/>
      <w:jc w:val="center"/>
      <w:outlineLvl w:val="4"/>
    </w:pPr>
    <w:rPr>
      <w:rFonts w:ascii="Arial" w:hAnsi="Arial" w:cs="Arial"/>
      <w:b/>
      <w:bCs/>
      <w:sz w:val="36"/>
    </w:rPr>
  </w:style>
  <w:style w:type="paragraph" w:styleId="Heading6">
    <w:name w:val="heading 6"/>
    <w:basedOn w:val="Normal"/>
    <w:next w:val="Normal"/>
    <w:qFormat/>
    <w:pPr>
      <w:keepNext/>
      <w:outlineLvl w:val="5"/>
    </w:pPr>
    <w:rPr>
      <w:rFonts w:ascii="Arial" w:hAnsi="Arial" w:cs="Arial"/>
      <w:b/>
      <w:bCs/>
      <w:sz w:val="36"/>
    </w:rPr>
  </w:style>
  <w:style w:type="paragraph" w:styleId="Heading7">
    <w:name w:val="heading 7"/>
    <w:basedOn w:val="Normal"/>
    <w:next w:val="Normal"/>
    <w:qFormat/>
    <w:pPr>
      <w:keepNext/>
      <w:outlineLvl w:val="6"/>
    </w:pPr>
    <w:rPr>
      <w:rFonts w:ascii="Arial" w:hAnsi="Arial" w:cs="Arial"/>
      <w:b/>
      <w:bCs/>
      <w:sz w:val="28"/>
    </w:rPr>
  </w:style>
  <w:style w:type="paragraph" w:styleId="Heading8">
    <w:name w:val="heading 8"/>
    <w:basedOn w:val="Normal"/>
    <w:next w:val="Normal"/>
    <w:qFormat/>
    <w:pPr>
      <w:keepNext/>
      <w:outlineLvl w:val="7"/>
    </w:pPr>
    <w:rPr>
      <w:rFonts w:ascii="Arial" w:hAnsi="Arial" w:cs="Arial"/>
      <w:b/>
      <w:bCs/>
    </w:rPr>
  </w:style>
  <w:style w:type="paragraph" w:styleId="Heading9">
    <w:name w:val="heading 9"/>
    <w:basedOn w:val="Normal"/>
    <w:next w:val="Normal"/>
    <w:qFormat/>
    <w:pPr>
      <w:keepNext/>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cs="Arial"/>
      <w:sz w:val="28"/>
    </w:rPr>
  </w:style>
  <w:style w:type="paragraph" w:styleId="BodyText2">
    <w:name w:val="Body Text 2"/>
    <w:basedOn w:val="Normal"/>
    <w:pPr>
      <w:jc w:val="center"/>
    </w:pPr>
    <w:rPr>
      <w:rFonts w:ascii="Arial" w:hAnsi="Arial" w:cs="Arial"/>
      <w:b/>
      <w:bCs/>
      <w:sz w:val="22"/>
    </w:rPr>
  </w:style>
  <w:style w:type="paragraph" w:styleId="BodyText3">
    <w:name w:val="Body Text 3"/>
    <w:basedOn w:val="Normal"/>
    <w:rPr>
      <w:rFonts w:ascii="Arial" w:hAnsi="Arial" w:cs="Arial"/>
      <w:sz w:val="22"/>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502FFB"/>
    <w:rPr>
      <w:rFonts w:ascii="Tahoma" w:hAnsi="Tahoma" w:cs="Tahoma"/>
      <w:sz w:val="16"/>
      <w:szCs w:val="16"/>
    </w:rPr>
  </w:style>
  <w:style w:type="character" w:styleId="Hyperlink">
    <w:name w:val="Hyperlink"/>
    <w:rsid w:val="007F5362"/>
    <w:rPr>
      <w:color w:val="0563C1"/>
      <w:u w:val="single"/>
    </w:rPr>
  </w:style>
  <w:style w:type="paragraph" w:styleId="NormalWeb">
    <w:name w:val="Normal (Web)"/>
    <w:basedOn w:val="Normal"/>
    <w:uiPriority w:val="99"/>
    <w:unhideWhenUsed/>
    <w:rsid w:val="007F5362"/>
    <w:pPr>
      <w:spacing w:before="100" w:beforeAutospacing="1" w:after="100" w:afterAutospacing="1"/>
    </w:pPr>
    <w:rPr>
      <w:lang w:eastAsia="en-GB"/>
    </w:rPr>
  </w:style>
  <w:style w:type="character" w:customStyle="1" w:styleId="FooterChar">
    <w:name w:val="Footer Char"/>
    <w:link w:val="Footer"/>
    <w:uiPriority w:val="99"/>
    <w:rsid w:val="00A604E4"/>
    <w:rPr>
      <w:sz w:val="24"/>
      <w:szCs w:val="24"/>
      <w:lang w:eastAsia="en-US"/>
    </w:rPr>
  </w:style>
  <w:style w:type="character" w:customStyle="1" w:styleId="HeaderChar">
    <w:name w:val="Header Char"/>
    <w:link w:val="Header"/>
    <w:uiPriority w:val="99"/>
    <w:rsid w:val="00A604E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21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ccasions@telford.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occasions@telfor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a6d760-367a-469b-b257-8a15735c12c1">
      <Terms xmlns="http://schemas.microsoft.com/office/infopath/2007/PartnerControls"/>
    </lcf76f155ced4ddcb4097134ff3c332f>
    <TaxCatchAll xmlns="73be3100-e239-40ad-b49c-c9e67c2202cb"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D42B80E45B3F49AF3C55C7681171E0" ma:contentTypeVersion="20" ma:contentTypeDescription="Create a new document." ma:contentTypeScope="" ma:versionID="549559ebe2116b3e130397787a0db0a4">
  <xsd:schema xmlns:xsd="http://www.w3.org/2001/XMLSchema" xmlns:xs="http://www.w3.org/2001/XMLSchema" xmlns:p="http://schemas.microsoft.com/office/2006/metadata/properties" xmlns:ns1="http://schemas.microsoft.com/sharepoint/v3" xmlns:ns2="55a6d760-367a-469b-b257-8a15735c12c1" xmlns:ns3="73be3100-e239-40ad-b49c-c9e67c2202cb" targetNamespace="http://schemas.microsoft.com/office/2006/metadata/properties" ma:root="true" ma:fieldsID="ab0768a7f688fbf3c4078a0c76235a1c" ns1:_="" ns2:_="" ns3:_="">
    <xsd:import namespace="http://schemas.microsoft.com/sharepoint/v3"/>
    <xsd:import namespace="55a6d760-367a-469b-b257-8a15735c12c1"/>
    <xsd:import namespace="73be3100-e239-40ad-b49c-c9e67c2202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element ref="ns2:MediaServiceObjectDetectorVersion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a6d760-367a-469b-b257-8a15735c1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428078d-4db8-4d5e-8d14-b8ed8ea4017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be3100-e239-40ad-b49c-c9e67c2202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aef7198-b667-4ae2-b464-65ab328254e0}" ma:internalName="TaxCatchAll" ma:showField="CatchAllData" ma:web="73be3100-e239-40ad-b49c-c9e67c2202c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852CBE-8B4A-41E4-8C4E-2B1B4F346EBC}">
  <ds:schemaRefs>
    <ds:schemaRef ds:uri="http://schemas.microsoft.com/sharepoint/v3/contenttype/forms"/>
  </ds:schemaRefs>
</ds:datastoreItem>
</file>

<file path=customXml/itemProps2.xml><?xml version="1.0" encoding="utf-8"?>
<ds:datastoreItem xmlns:ds="http://schemas.openxmlformats.org/officeDocument/2006/customXml" ds:itemID="{FC674959-D5A9-4AFC-B9B3-07AB02456A29}">
  <ds:schemaRefs>
    <ds:schemaRef ds:uri="http://schemas.microsoft.com/office/2006/metadata/properties"/>
    <ds:schemaRef ds:uri="http://schemas.microsoft.com/office/infopath/2007/PartnerControls"/>
    <ds:schemaRef ds:uri="55a6d760-367a-469b-b257-8a15735c12c1"/>
    <ds:schemaRef ds:uri="73be3100-e239-40ad-b49c-c9e67c2202cb"/>
    <ds:schemaRef ds:uri="http://schemas.microsoft.com/sharepoint/v3"/>
  </ds:schemaRefs>
</ds:datastoreItem>
</file>

<file path=customXml/itemProps3.xml><?xml version="1.0" encoding="utf-8"?>
<ds:datastoreItem xmlns:ds="http://schemas.openxmlformats.org/officeDocument/2006/customXml" ds:itemID="{F6CCB797-F292-4ACC-8ED9-AABDE382C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a6d760-367a-469b-b257-8a15735c12c1"/>
    <ds:schemaRef ds:uri="73be3100-e239-40ad-b49c-c9e67c220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2156</Words>
  <Characters>11664</Characters>
  <Application>Microsoft Office Word</Application>
  <DocSecurity>4</DocSecurity>
  <Lines>97</Lines>
  <Paragraphs>27</Paragraphs>
  <ScaleCrop>false</ScaleCrop>
  <Company>Herefordshire Council</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Herefordshire Registration Service</dc:title>
  <dc:subject/>
  <dc:creator>lgriffiths2</dc:creator>
  <cp:keywords/>
  <dc:description/>
  <cp:lastModifiedBy>Meechan, Nicky</cp:lastModifiedBy>
  <cp:revision>2</cp:revision>
  <cp:lastPrinted>2024-08-30T23:02:00Z</cp:lastPrinted>
  <dcterms:created xsi:type="dcterms:W3CDTF">2025-08-20T09:32:00Z</dcterms:created>
  <dcterms:modified xsi:type="dcterms:W3CDTF">2025-08-20T09:32:00Z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lcf76f155ced4ddcb4097134ff3c332f">
    <vt:lpwstr/>
  </property>
  <property fmtid="{D5CDD505-2E9C-101B-9397-08002B2CF9AE}" pid="4" name="_ip_UnifiedCompliancePolicyProperties">
    <vt:lpwstr/>
  </property>
  <property fmtid="{D5CDD505-2E9C-101B-9397-08002B2CF9AE}" pid="5" name="TaxCatchAll">
    <vt:lpwstr/>
  </property>
  <property fmtid="{D5CDD505-2E9C-101B-9397-08002B2CF9AE}" pid="6" name="MediaServiceImageTags">
    <vt:lpwstr/>
  </property>
  <property fmtid="{D5CDD505-2E9C-101B-9397-08002B2CF9AE}" pid="7" name="ContentTypeId">
    <vt:lpwstr>0x010100CDD42B80E45B3F49AF3C55C7681171E0</vt:lpwstr>
  </property>
</Properties>
</file>